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6564D" w:rsidRDefault="00A6564D" w:rsidP="00571276">
      <w:pPr>
        <w:pStyle w:val="Spistreci2"/>
        <w:ind w:left="0"/>
        <w:jc w:val="left"/>
      </w:pPr>
      <w:r>
        <w:t xml:space="preserve">                                      </w:t>
      </w:r>
      <w:r w:rsidR="000C5E94">
        <w:t xml:space="preserve">                 </w:t>
      </w:r>
    </w:p>
    <w:p w:rsidR="00A325FD" w:rsidRPr="00371BEF" w:rsidRDefault="00A325FD" w:rsidP="00A325FD">
      <w:pPr>
        <w:jc w:val="center"/>
        <w:rPr>
          <w:rFonts w:ascii="Calibri" w:hAnsi="Calibri"/>
          <w:b/>
          <w:bCs/>
        </w:rPr>
      </w:pPr>
      <w:r w:rsidRPr="00371BEF">
        <w:rPr>
          <w:rFonts w:ascii="Calibri" w:hAnsi="Calibri"/>
        </w:rPr>
        <w:tab/>
      </w:r>
      <w:r w:rsidRPr="00371BEF">
        <w:rPr>
          <w:rFonts w:ascii="Calibri" w:hAnsi="Calibri"/>
        </w:rPr>
        <w:tab/>
      </w:r>
      <w:r w:rsidRPr="00371BEF">
        <w:rPr>
          <w:rFonts w:ascii="Calibri" w:hAnsi="Calibri"/>
        </w:rPr>
        <w:tab/>
      </w:r>
      <w:r w:rsidRPr="00371BEF">
        <w:rPr>
          <w:rFonts w:ascii="Calibri" w:hAnsi="Calibri"/>
        </w:rPr>
        <w:tab/>
      </w:r>
      <w:r w:rsidRPr="00371BEF">
        <w:rPr>
          <w:rFonts w:ascii="Calibri" w:hAnsi="Calibri"/>
        </w:rPr>
        <w:tab/>
      </w:r>
      <w:r w:rsidRPr="00371BEF">
        <w:rPr>
          <w:rFonts w:ascii="Calibri" w:hAnsi="Calibri"/>
        </w:rPr>
        <w:tab/>
      </w:r>
      <w:r w:rsidRPr="00371BEF">
        <w:rPr>
          <w:rFonts w:ascii="Calibri" w:hAnsi="Calibri"/>
        </w:rPr>
        <w:tab/>
      </w:r>
      <w:r w:rsidRPr="00371BEF">
        <w:rPr>
          <w:rFonts w:ascii="Calibri" w:hAnsi="Calibri"/>
        </w:rPr>
        <w:tab/>
      </w:r>
      <w:r w:rsidRPr="00371BEF">
        <w:rPr>
          <w:rFonts w:ascii="Calibri" w:hAnsi="Calibri"/>
        </w:rPr>
        <w:tab/>
      </w:r>
      <w:r>
        <w:rPr>
          <w:rFonts w:ascii="Calibri" w:hAnsi="Calibri"/>
        </w:rPr>
        <w:tab/>
      </w:r>
      <w:r w:rsidRPr="00371BEF">
        <w:rPr>
          <w:rFonts w:ascii="Calibri" w:hAnsi="Calibri"/>
        </w:rPr>
        <w:t xml:space="preserve">Załącznik nr </w:t>
      </w:r>
      <w:r w:rsidR="00D16E56">
        <w:rPr>
          <w:rFonts w:ascii="Calibri" w:hAnsi="Calibri"/>
        </w:rPr>
        <w:t>2</w:t>
      </w:r>
      <w:bookmarkStart w:id="0" w:name="_GoBack"/>
      <w:bookmarkEnd w:id="0"/>
      <w:r w:rsidRPr="00371BEF">
        <w:rPr>
          <w:rFonts w:ascii="Calibri" w:hAnsi="Calibri"/>
          <w:b/>
          <w:bCs/>
        </w:rPr>
        <w:t xml:space="preserve"> </w:t>
      </w:r>
    </w:p>
    <w:p w:rsidR="00A325FD" w:rsidRPr="00565DD7" w:rsidRDefault="00A325FD" w:rsidP="00A325FD">
      <w:pPr>
        <w:rPr>
          <w:rFonts w:ascii="Calibri" w:hAnsi="Calibri"/>
          <w:b/>
          <w:bCs/>
        </w:rPr>
      </w:pPr>
    </w:p>
    <w:tbl>
      <w:tblPr>
        <w:tblW w:w="9781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64"/>
        <w:gridCol w:w="4056"/>
        <w:gridCol w:w="1134"/>
        <w:gridCol w:w="2410"/>
        <w:gridCol w:w="1417"/>
      </w:tblGrid>
      <w:tr w:rsidR="00A325FD" w:rsidRPr="00371BEF" w:rsidTr="00A325FD">
        <w:trPr>
          <w:cantSplit/>
        </w:trPr>
        <w:tc>
          <w:tcPr>
            <w:tcW w:w="9781" w:type="dxa"/>
            <w:gridSpan w:val="5"/>
            <w:shd w:val="pct20" w:color="000000" w:fill="FFFFFF"/>
          </w:tcPr>
          <w:p w:rsidR="00A325FD" w:rsidRPr="00371BEF" w:rsidRDefault="00A325FD" w:rsidP="00A325FD">
            <w:pPr>
              <w:jc w:val="center"/>
              <w:rPr>
                <w:rFonts w:ascii="Calibri" w:hAnsi="Calibri"/>
                <w:b/>
                <w:color w:val="000080"/>
              </w:rPr>
            </w:pPr>
          </w:p>
          <w:p w:rsidR="00A325FD" w:rsidRPr="00371BEF" w:rsidRDefault="00A325FD" w:rsidP="00A325FD">
            <w:pPr>
              <w:jc w:val="center"/>
              <w:rPr>
                <w:rFonts w:ascii="Calibri" w:hAnsi="Calibri"/>
                <w:b/>
                <w:color w:val="000080"/>
              </w:rPr>
            </w:pPr>
            <w:r w:rsidRPr="00371BEF">
              <w:rPr>
                <w:rFonts w:ascii="Calibri" w:hAnsi="Calibri"/>
                <w:b/>
                <w:color w:val="000080"/>
              </w:rPr>
              <w:t xml:space="preserve">Opis  parametrów technicznych </w:t>
            </w:r>
            <w:r>
              <w:rPr>
                <w:rFonts w:ascii="Calibri" w:hAnsi="Calibri"/>
                <w:b/>
                <w:color w:val="000080"/>
              </w:rPr>
              <w:t xml:space="preserve">cyfrowego </w:t>
            </w:r>
            <w:r w:rsidRPr="00371BEF">
              <w:rPr>
                <w:rFonts w:ascii="Calibri" w:hAnsi="Calibri"/>
                <w:b/>
                <w:color w:val="000080"/>
              </w:rPr>
              <w:t xml:space="preserve">aparatu </w:t>
            </w:r>
            <w:r>
              <w:rPr>
                <w:rFonts w:ascii="Calibri" w:hAnsi="Calibri"/>
                <w:b/>
                <w:color w:val="000080"/>
              </w:rPr>
              <w:t xml:space="preserve">mammograficznego </w:t>
            </w:r>
          </w:p>
          <w:p w:rsidR="00A325FD" w:rsidRPr="00371BEF" w:rsidRDefault="00A325FD" w:rsidP="00A325FD">
            <w:pPr>
              <w:jc w:val="center"/>
              <w:rPr>
                <w:rFonts w:ascii="Calibri" w:hAnsi="Calibri"/>
                <w:b/>
                <w:bCs/>
                <w:color w:val="000080"/>
              </w:rPr>
            </w:pPr>
          </w:p>
        </w:tc>
      </w:tr>
      <w:tr w:rsidR="00A325FD" w:rsidRPr="00371BEF" w:rsidTr="00A325FD">
        <w:trPr>
          <w:cantSplit/>
        </w:trPr>
        <w:tc>
          <w:tcPr>
            <w:tcW w:w="9781" w:type="dxa"/>
            <w:gridSpan w:val="5"/>
            <w:shd w:val="pct5" w:color="000000" w:fill="FFFFFF"/>
          </w:tcPr>
          <w:p w:rsidR="00A325FD" w:rsidRPr="00371BEF" w:rsidRDefault="00A325FD" w:rsidP="00A325FD">
            <w:pPr>
              <w:rPr>
                <w:rFonts w:ascii="Calibri" w:hAnsi="Calibri"/>
              </w:rPr>
            </w:pPr>
          </w:p>
          <w:p w:rsidR="00A325FD" w:rsidRPr="00371BEF" w:rsidRDefault="00A325FD" w:rsidP="00A325FD">
            <w:pPr>
              <w:rPr>
                <w:rFonts w:ascii="Calibri" w:hAnsi="Calibri"/>
                <w:b/>
                <w:bCs/>
                <w:color w:val="000080"/>
              </w:rPr>
            </w:pPr>
            <w:r w:rsidRPr="00371BEF">
              <w:rPr>
                <w:rFonts w:ascii="Calibri" w:hAnsi="Calibri"/>
                <w:b/>
                <w:bCs/>
                <w:color w:val="000080"/>
              </w:rPr>
              <w:t>Pełna nazwa        ………………….…………………………………….……………………………………………………………</w:t>
            </w:r>
          </w:p>
          <w:p w:rsidR="00A325FD" w:rsidRPr="00371BEF" w:rsidRDefault="00A325FD" w:rsidP="00A325FD">
            <w:pPr>
              <w:rPr>
                <w:rFonts w:ascii="Calibri" w:hAnsi="Calibri"/>
                <w:color w:val="000080"/>
              </w:rPr>
            </w:pPr>
          </w:p>
          <w:p w:rsidR="00A325FD" w:rsidRPr="00371BEF" w:rsidRDefault="00A325FD" w:rsidP="00A325FD">
            <w:pPr>
              <w:rPr>
                <w:rFonts w:ascii="Calibri" w:hAnsi="Calibri"/>
                <w:color w:val="000080"/>
              </w:rPr>
            </w:pPr>
            <w:r w:rsidRPr="00371BEF">
              <w:rPr>
                <w:rFonts w:ascii="Calibri" w:hAnsi="Calibri"/>
                <w:color w:val="000080"/>
              </w:rPr>
              <w:t>Rok produkcji  -  ……..………     typ. ………………………..……..…………… Kraj …..………………………….………..</w:t>
            </w:r>
          </w:p>
          <w:p w:rsidR="00A325FD" w:rsidRPr="00371BEF" w:rsidRDefault="00A325FD" w:rsidP="00A325FD">
            <w:pPr>
              <w:rPr>
                <w:rFonts w:ascii="Calibri" w:hAnsi="Calibri"/>
                <w:color w:val="000080"/>
              </w:rPr>
            </w:pPr>
          </w:p>
          <w:p w:rsidR="00A325FD" w:rsidRPr="00371BEF" w:rsidRDefault="00A325FD" w:rsidP="00A325FD">
            <w:pPr>
              <w:rPr>
                <w:rFonts w:ascii="Calibri" w:hAnsi="Calibri"/>
                <w:color w:val="000080"/>
              </w:rPr>
            </w:pPr>
            <w:r w:rsidRPr="00371BEF">
              <w:rPr>
                <w:rFonts w:ascii="Calibri" w:hAnsi="Calibri"/>
                <w:color w:val="000080"/>
              </w:rPr>
              <w:t xml:space="preserve">Producent/firma -  ..........................................………………..……………………………………………………………                     </w:t>
            </w:r>
          </w:p>
          <w:p w:rsidR="00A325FD" w:rsidRPr="00371BEF" w:rsidRDefault="00A325FD" w:rsidP="00A325FD">
            <w:pPr>
              <w:rPr>
                <w:rFonts w:ascii="Calibri" w:hAnsi="Calibri"/>
                <w:color w:val="000080"/>
              </w:rPr>
            </w:pPr>
          </w:p>
        </w:tc>
      </w:tr>
      <w:tr w:rsidR="00A325FD" w:rsidRPr="00371BEF" w:rsidTr="00A325FD">
        <w:tc>
          <w:tcPr>
            <w:tcW w:w="9781" w:type="dxa"/>
            <w:gridSpan w:val="5"/>
          </w:tcPr>
          <w:p w:rsidR="00A325FD" w:rsidRPr="00371BEF" w:rsidRDefault="00A325FD" w:rsidP="00A325FD">
            <w:pPr>
              <w:rPr>
                <w:rFonts w:ascii="Calibri" w:hAnsi="Calibri"/>
                <w:b/>
                <w:bCs/>
              </w:rPr>
            </w:pPr>
            <w:r w:rsidRPr="00371BEF">
              <w:rPr>
                <w:rFonts w:ascii="Calibri" w:hAnsi="Calibri"/>
                <w:b/>
                <w:bCs/>
              </w:rPr>
              <w:t>Zapis w kolumnie 3 „TAK” należy traktować jako wymóg graniczny, którego niespełnienie będzie skutkowało odrzuceniem oferty, jako niezgodnej ze SIWZ (art. 89 ust. 1 pkt 2 Ustawy Prawo Zamówień Publicznych).</w:t>
            </w:r>
          </w:p>
          <w:p w:rsidR="00A325FD" w:rsidRPr="00371BEF" w:rsidRDefault="00A325FD" w:rsidP="00A325FD">
            <w:pPr>
              <w:rPr>
                <w:rFonts w:ascii="Calibri" w:hAnsi="Calibri"/>
                <w:b/>
                <w:bCs/>
              </w:rPr>
            </w:pPr>
            <w:r w:rsidRPr="00371BEF">
              <w:rPr>
                <w:rFonts w:ascii="Calibri" w:hAnsi="Calibri"/>
                <w:b/>
                <w:bCs/>
              </w:rPr>
              <w:t xml:space="preserve">Wymogiem granicznym w kolumnie 3 jest również podana wartość, która określa wymagany dopuszczalny zakres danego parametru. Niespełnienie tego warunku również będzie miało skutek jak wyżej. </w:t>
            </w:r>
          </w:p>
        </w:tc>
      </w:tr>
      <w:tr w:rsidR="00C94B96" w:rsidRPr="00A325FD" w:rsidTr="005712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:rsidR="00C94B96" w:rsidRPr="00A325FD" w:rsidRDefault="00C94B96" w:rsidP="00FF5055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</w:p>
        </w:tc>
        <w:tc>
          <w:tcPr>
            <w:tcW w:w="4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:rsidR="00C94B96" w:rsidRPr="00A325FD" w:rsidRDefault="00C94B96" w:rsidP="00FF5055">
            <w:pPr>
              <w:rPr>
                <w:rFonts w:cs="Times New Roman"/>
                <w:b/>
                <w:sz w:val="18"/>
                <w:szCs w:val="18"/>
              </w:rPr>
            </w:pPr>
            <w:r w:rsidRPr="00A325FD">
              <w:rPr>
                <w:rFonts w:cs="Times New Roman"/>
                <w:b/>
                <w:sz w:val="18"/>
                <w:szCs w:val="18"/>
              </w:rPr>
              <w:t>OPIS PARAMETRÓW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:rsidR="00C94B96" w:rsidRPr="00A325FD" w:rsidRDefault="00C94B96" w:rsidP="00C94B96">
            <w:pPr>
              <w:pStyle w:val="Nagwek7"/>
              <w:keepLines w:val="0"/>
              <w:widowControl/>
              <w:numPr>
                <w:ilvl w:val="6"/>
                <w:numId w:val="24"/>
              </w:numPr>
              <w:spacing w:before="0"/>
              <w:jc w:val="center"/>
              <w:rPr>
                <w:rFonts w:ascii="Times New Roman" w:hAnsi="Times New Roman" w:cs="Times New Roman"/>
                <w:b/>
                <w:i w:val="0"/>
                <w:color w:val="auto"/>
                <w:sz w:val="18"/>
                <w:szCs w:val="18"/>
              </w:rPr>
            </w:pPr>
            <w:r w:rsidRPr="00A325FD">
              <w:rPr>
                <w:rFonts w:ascii="Times New Roman" w:hAnsi="Times New Roman" w:cs="Times New Roman"/>
                <w:b/>
                <w:i w:val="0"/>
                <w:color w:val="auto"/>
                <w:sz w:val="18"/>
                <w:szCs w:val="18"/>
              </w:rPr>
              <w:t>WARTOŚĆ WYMAGANA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:rsidR="00C94B96" w:rsidRPr="00A325FD" w:rsidRDefault="00C94B96" w:rsidP="00FF5055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A325FD">
              <w:rPr>
                <w:rFonts w:cs="Times New Roman"/>
                <w:b/>
                <w:sz w:val="18"/>
                <w:szCs w:val="18"/>
              </w:rPr>
              <w:t>WARTOŚĆ OFEROWANA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:rsidR="00C94B96" w:rsidRPr="00A325FD" w:rsidRDefault="00C94B96" w:rsidP="00FF5055">
            <w:pPr>
              <w:rPr>
                <w:rFonts w:cs="Times New Roman"/>
                <w:b/>
                <w:sz w:val="18"/>
                <w:szCs w:val="18"/>
              </w:rPr>
            </w:pPr>
            <w:r w:rsidRPr="00A325FD">
              <w:rPr>
                <w:rFonts w:cs="Times New Roman"/>
                <w:b/>
                <w:sz w:val="18"/>
                <w:szCs w:val="18"/>
              </w:rPr>
              <w:t>OCENA PUNKTOWA</w:t>
            </w:r>
          </w:p>
        </w:tc>
      </w:tr>
      <w:tr w:rsidR="00A325FD" w:rsidRPr="00A325FD" w:rsidTr="005712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325FD" w:rsidRPr="00A325FD" w:rsidRDefault="00A325FD" w:rsidP="00FF5055">
            <w:pPr>
              <w:jc w:val="center"/>
            </w:pPr>
            <w:r w:rsidRPr="00A325FD">
              <w:t>1</w:t>
            </w:r>
          </w:p>
        </w:tc>
        <w:tc>
          <w:tcPr>
            <w:tcW w:w="4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325FD" w:rsidRPr="00A325FD" w:rsidRDefault="00A325FD" w:rsidP="00A325FD">
            <w:pPr>
              <w:jc w:val="center"/>
            </w:pPr>
            <w:r w:rsidRPr="00A325FD"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325FD" w:rsidRPr="00A325FD" w:rsidRDefault="00A325FD" w:rsidP="00FF5055">
            <w:pPr>
              <w:jc w:val="center"/>
            </w:pPr>
            <w:r w:rsidRPr="00A325FD">
              <w:t>3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325FD" w:rsidRPr="00A325FD" w:rsidRDefault="00A325FD" w:rsidP="00FF5055">
            <w:pPr>
              <w:jc w:val="center"/>
            </w:pPr>
            <w:r w:rsidRPr="00A325FD">
              <w:t>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325FD" w:rsidRPr="00A325FD" w:rsidRDefault="00A325FD" w:rsidP="00FF5055">
            <w:pPr>
              <w:jc w:val="center"/>
            </w:pPr>
            <w:r w:rsidRPr="00A325FD">
              <w:t>5</w:t>
            </w:r>
          </w:p>
        </w:tc>
      </w:tr>
      <w:tr w:rsidR="00C94B96" w:rsidTr="005712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4B96" w:rsidRPr="00A325FD" w:rsidRDefault="00C94B96" w:rsidP="00FF5055">
            <w:pPr>
              <w:jc w:val="center"/>
              <w:rPr>
                <w:rFonts w:ascii="Calibri" w:hAnsi="Calibri"/>
                <w:b/>
              </w:rPr>
            </w:pPr>
            <w:r w:rsidRPr="00A325FD">
              <w:rPr>
                <w:b/>
              </w:rPr>
              <w:t>I.</w:t>
            </w:r>
          </w:p>
        </w:tc>
        <w:tc>
          <w:tcPr>
            <w:tcW w:w="4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4B96" w:rsidRDefault="00C94B96" w:rsidP="00FF5055">
            <w:pPr>
              <w:rPr>
                <w:rFonts w:ascii="Calibri" w:hAnsi="Calibri"/>
                <w:b/>
              </w:rPr>
            </w:pPr>
            <w:r w:rsidRPr="00A325FD">
              <w:rPr>
                <w:b/>
              </w:rPr>
              <w:t>PARAMETRY OGÓLNE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4B96" w:rsidRDefault="00C94B96" w:rsidP="00FF5055">
            <w:pPr>
              <w:jc w:val="center"/>
              <w:rPr>
                <w:b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4B96" w:rsidRDefault="00C94B96" w:rsidP="00FF5055">
            <w:pPr>
              <w:jc w:val="center"/>
              <w:rPr>
                <w:b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4B96" w:rsidRDefault="00C94B96" w:rsidP="00FF5055">
            <w:pPr>
              <w:jc w:val="center"/>
              <w:rPr>
                <w:b/>
              </w:rPr>
            </w:pPr>
          </w:p>
        </w:tc>
      </w:tr>
      <w:tr w:rsidR="00C94B96" w:rsidTr="005712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4B96" w:rsidRDefault="00C94B96" w:rsidP="00C94B96">
            <w:pPr>
              <w:widowControl/>
              <w:numPr>
                <w:ilvl w:val="0"/>
                <w:numId w:val="14"/>
              </w:numPr>
              <w:suppressAutoHyphens w:val="0"/>
              <w:contextualSpacing/>
              <w:jc w:val="center"/>
            </w:pPr>
          </w:p>
        </w:tc>
        <w:tc>
          <w:tcPr>
            <w:tcW w:w="4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4B96" w:rsidRDefault="00C94B96" w:rsidP="00FF5055">
            <w:pPr>
              <w:rPr>
                <w:rFonts w:ascii="Calibri" w:hAnsi="Calibri"/>
              </w:rPr>
            </w:pPr>
            <w:r>
              <w:t>Aparat cyfrowy, fabrycznie nowy, nieużywany, nierekondycjonowany</w:t>
            </w:r>
            <w:r w:rsidR="00652BFA">
              <w:t xml:space="preserve"> (nie dopuszcza się mammografów ucyfrowionych detektorami)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4B96" w:rsidRDefault="00C94B96" w:rsidP="00FF5055">
            <w:pPr>
              <w:ind w:right="-30"/>
              <w:jc w:val="center"/>
              <w:rPr>
                <w:rFonts w:ascii="Calibri" w:hAnsi="Calibri"/>
                <w:color w:val="000000"/>
              </w:rPr>
            </w:pPr>
            <w:r>
              <w:rPr>
                <w:color w:val="000000"/>
              </w:rPr>
              <w:t>Podać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4B96" w:rsidRDefault="00C94B96" w:rsidP="00FF5055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4B96" w:rsidRDefault="00C94B96" w:rsidP="00FF5055">
            <w:pPr>
              <w:jc w:val="center"/>
              <w:rPr>
                <w:rFonts w:ascii="Calibri" w:hAnsi="Calibri"/>
              </w:rPr>
            </w:pPr>
            <w:r>
              <w:rPr>
                <w:bCs/>
                <w:color w:val="000000"/>
              </w:rPr>
              <w:t>Bez oceny</w:t>
            </w:r>
          </w:p>
        </w:tc>
      </w:tr>
      <w:tr w:rsidR="00C94B96" w:rsidTr="005712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4B96" w:rsidRDefault="00C94B96" w:rsidP="00C94B96">
            <w:pPr>
              <w:widowControl/>
              <w:numPr>
                <w:ilvl w:val="0"/>
                <w:numId w:val="14"/>
              </w:numPr>
              <w:suppressAutoHyphens w:val="0"/>
              <w:contextualSpacing/>
              <w:jc w:val="center"/>
            </w:pPr>
          </w:p>
        </w:tc>
        <w:tc>
          <w:tcPr>
            <w:tcW w:w="4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4B96" w:rsidRDefault="00C94B96" w:rsidP="00FF5055">
            <w:pPr>
              <w:spacing w:line="240" w:lineRule="exact"/>
              <w:rPr>
                <w:rFonts w:ascii="Calibri" w:hAnsi="Calibri"/>
              </w:rPr>
            </w:pPr>
            <w:r>
              <w:t>Rok produkcji aparatu 2020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4B96" w:rsidRDefault="00C94B96" w:rsidP="00FF5055">
            <w:pPr>
              <w:spacing w:line="240" w:lineRule="exact"/>
              <w:jc w:val="center"/>
              <w:rPr>
                <w:rFonts w:ascii="Calibri" w:hAnsi="Calibri"/>
              </w:rPr>
            </w:pPr>
            <w:r>
              <w:t>Tak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4B96" w:rsidRDefault="00C94B96" w:rsidP="00FF5055">
            <w:pPr>
              <w:spacing w:line="240" w:lineRule="exact"/>
              <w:jc w:val="center"/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4B96" w:rsidRDefault="00C94B96" w:rsidP="00FF5055">
            <w:pPr>
              <w:jc w:val="center"/>
              <w:rPr>
                <w:rFonts w:ascii="Calibri" w:hAnsi="Calibri"/>
                <w:bCs/>
                <w:color w:val="000000"/>
              </w:rPr>
            </w:pPr>
            <w:r>
              <w:rPr>
                <w:bCs/>
                <w:color w:val="000000"/>
              </w:rPr>
              <w:t>Bez oceny</w:t>
            </w:r>
          </w:p>
        </w:tc>
      </w:tr>
      <w:tr w:rsidR="00C94B96" w:rsidTr="005712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4B96" w:rsidRDefault="00C94B96" w:rsidP="00C94B96">
            <w:pPr>
              <w:widowControl/>
              <w:numPr>
                <w:ilvl w:val="0"/>
                <w:numId w:val="14"/>
              </w:numPr>
              <w:suppressAutoHyphens w:val="0"/>
              <w:contextualSpacing/>
              <w:jc w:val="center"/>
            </w:pPr>
          </w:p>
        </w:tc>
        <w:tc>
          <w:tcPr>
            <w:tcW w:w="4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4B96" w:rsidRDefault="00C94B96" w:rsidP="00FF5055">
            <w:pPr>
              <w:rPr>
                <w:rFonts w:ascii="Calibri" w:hAnsi="Calibri"/>
              </w:rPr>
            </w:pPr>
            <w:r>
              <w:t>Najważniejsze podzespoły:  generator, statyw</w:t>
            </w:r>
            <w:r w:rsidR="00652BFA">
              <w:t>, stacja technika</w:t>
            </w:r>
            <w:r>
              <w:t xml:space="preserve"> pochodzą od jednego producenta</w:t>
            </w:r>
            <w:r w:rsidR="00652BFA">
              <w:t>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4B96" w:rsidRDefault="00C94B96" w:rsidP="00FF5055">
            <w:pPr>
              <w:ind w:right="-30"/>
              <w:jc w:val="center"/>
              <w:rPr>
                <w:rFonts w:ascii="Calibri" w:hAnsi="Calibri"/>
                <w:color w:val="000000"/>
              </w:rPr>
            </w:pPr>
            <w:r>
              <w:t>Tak</w:t>
            </w:r>
            <w:r>
              <w:rPr>
                <w:color w:val="000000"/>
              </w:rPr>
              <w:t>, Podać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4B96" w:rsidRDefault="00C94B96" w:rsidP="00FF5055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4B96" w:rsidRDefault="00C94B96" w:rsidP="00FF5055">
            <w:pPr>
              <w:jc w:val="center"/>
              <w:rPr>
                <w:rFonts w:ascii="Calibri" w:hAnsi="Calibri"/>
              </w:rPr>
            </w:pPr>
            <w:r>
              <w:rPr>
                <w:bCs/>
                <w:color w:val="000000"/>
              </w:rPr>
              <w:t>Bez oceny</w:t>
            </w:r>
          </w:p>
        </w:tc>
      </w:tr>
      <w:tr w:rsidR="00C94B96" w:rsidTr="005712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4B96" w:rsidRDefault="00C94B96" w:rsidP="00C94B96">
            <w:pPr>
              <w:widowControl/>
              <w:numPr>
                <w:ilvl w:val="0"/>
                <w:numId w:val="14"/>
              </w:numPr>
              <w:suppressAutoHyphens w:val="0"/>
              <w:contextualSpacing/>
              <w:jc w:val="center"/>
            </w:pPr>
          </w:p>
        </w:tc>
        <w:tc>
          <w:tcPr>
            <w:tcW w:w="4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4B96" w:rsidRDefault="00C94B96" w:rsidP="00FF5055">
            <w:pPr>
              <w:spacing w:line="240" w:lineRule="exact"/>
              <w:rPr>
                <w:rFonts w:ascii="Calibri" w:hAnsi="Calibri"/>
              </w:rPr>
            </w:pPr>
            <w:r>
              <w:t>Deklaracja zgodności CE dla całego oferowanego aparatu  (nie dla części składowych)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4B96" w:rsidRDefault="00C94B96" w:rsidP="00FF5055">
            <w:pPr>
              <w:spacing w:line="240" w:lineRule="exact"/>
              <w:jc w:val="center"/>
              <w:rPr>
                <w:rFonts w:ascii="Calibri" w:hAnsi="Calibri"/>
              </w:rPr>
            </w:pPr>
            <w:r>
              <w:t>Tak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4B96" w:rsidRDefault="00C94B96" w:rsidP="00FF5055">
            <w:pPr>
              <w:spacing w:line="240" w:lineRule="exact"/>
              <w:jc w:val="center"/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4B96" w:rsidRDefault="00C94B96" w:rsidP="00FF5055">
            <w:pPr>
              <w:spacing w:line="240" w:lineRule="exact"/>
              <w:jc w:val="center"/>
              <w:rPr>
                <w:rFonts w:ascii="Calibri" w:eastAsia="Calibri" w:hAnsi="Calibri"/>
              </w:rPr>
            </w:pPr>
            <w:r>
              <w:rPr>
                <w:rFonts w:eastAsia="Calibri"/>
              </w:rPr>
              <w:t>Bez oceny</w:t>
            </w:r>
          </w:p>
        </w:tc>
      </w:tr>
      <w:tr w:rsidR="00C94B96" w:rsidTr="005712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4B96" w:rsidRDefault="00C94B96" w:rsidP="00FF5055">
            <w:pPr>
              <w:jc w:val="center"/>
              <w:rPr>
                <w:rFonts w:ascii="Calibri" w:hAnsi="Calibri"/>
                <w:b/>
              </w:rPr>
            </w:pPr>
            <w:r>
              <w:rPr>
                <w:b/>
              </w:rPr>
              <w:t>II.</w:t>
            </w:r>
          </w:p>
        </w:tc>
        <w:tc>
          <w:tcPr>
            <w:tcW w:w="4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4B96" w:rsidRDefault="00C94B96" w:rsidP="00FF5055">
            <w:pPr>
              <w:rPr>
                <w:rFonts w:ascii="Calibri" w:hAnsi="Calibri"/>
                <w:b/>
              </w:rPr>
            </w:pPr>
            <w:r>
              <w:rPr>
                <w:b/>
              </w:rPr>
              <w:t>GENERATOR RTG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4B96" w:rsidRDefault="00C94B96" w:rsidP="00FF5055">
            <w:pPr>
              <w:jc w:val="center"/>
              <w:rPr>
                <w:b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4B96" w:rsidRDefault="00C94B96" w:rsidP="00FF5055">
            <w:pPr>
              <w:jc w:val="center"/>
              <w:rPr>
                <w:b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4B96" w:rsidRDefault="00C94B96" w:rsidP="00FF5055">
            <w:pPr>
              <w:jc w:val="center"/>
            </w:pPr>
          </w:p>
        </w:tc>
      </w:tr>
      <w:tr w:rsidR="00C94B96" w:rsidTr="005712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4B96" w:rsidRDefault="00C94B96" w:rsidP="00C94B96">
            <w:pPr>
              <w:widowControl/>
              <w:numPr>
                <w:ilvl w:val="0"/>
                <w:numId w:val="15"/>
              </w:numPr>
              <w:suppressAutoHyphens w:val="0"/>
              <w:contextualSpacing/>
              <w:jc w:val="center"/>
            </w:pPr>
          </w:p>
        </w:tc>
        <w:tc>
          <w:tcPr>
            <w:tcW w:w="4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4B96" w:rsidRDefault="00C94B96" w:rsidP="00FF5055">
            <w:pPr>
              <w:rPr>
                <w:rFonts w:ascii="Calibri" w:hAnsi="Calibri"/>
              </w:rPr>
            </w:pPr>
            <w:r>
              <w:t>Generator wysokoczęstotliwościowy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4B96" w:rsidRDefault="00C94B96" w:rsidP="00FF5055">
            <w:pPr>
              <w:jc w:val="center"/>
              <w:rPr>
                <w:rFonts w:ascii="Calibri" w:hAnsi="Calibri"/>
              </w:rPr>
            </w:pPr>
            <w:r>
              <w:t>Tak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4B96" w:rsidRDefault="00C94B96" w:rsidP="00FF5055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4B96" w:rsidRDefault="00C94B96" w:rsidP="00FF5055">
            <w:pPr>
              <w:jc w:val="center"/>
              <w:rPr>
                <w:rFonts w:ascii="Calibri" w:hAnsi="Calibri"/>
              </w:rPr>
            </w:pPr>
            <w:r>
              <w:rPr>
                <w:bCs/>
                <w:color w:val="000000"/>
              </w:rPr>
              <w:t>Bez oceny</w:t>
            </w:r>
          </w:p>
        </w:tc>
      </w:tr>
      <w:tr w:rsidR="00C94B96" w:rsidTr="005712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4B96" w:rsidRDefault="00C94B96" w:rsidP="00C94B96">
            <w:pPr>
              <w:widowControl/>
              <w:numPr>
                <w:ilvl w:val="0"/>
                <w:numId w:val="15"/>
              </w:numPr>
              <w:suppressAutoHyphens w:val="0"/>
              <w:contextualSpacing/>
              <w:jc w:val="center"/>
            </w:pPr>
          </w:p>
        </w:tc>
        <w:tc>
          <w:tcPr>
            <w:tcW w:w="4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4B96" w:rsidRDefault="00C94B96" w:rsidP="00FF5055">
            <w:pPr>
              <w:rPr>
                <w:rFonts w:ascii="Calibri" w:hAnsi="Calibri"/>
              </w:rPr>
            </w:pPr>
            <w:r>
              <w:t xml:space="preserve">Moc wyjściowa generatora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4B96" w:rsidRDefault="00C94B96" w:rsidP="00FF5055">
            <w:pPr>
              <w:jc w:val="center"/>
              <w:rPr>
                <w:rFonts w:ascii="Calibri" w:hAnsi="Calibri"/>
              </w:rPr>
            </w:pPr>
            <w:r>
              <w:rPr>
                <w:bCs/>
              </w:rPr>
              <w:t xml:space="preserve">≥ </w:t>
            </w:r>
            <w:r w:rsidR="00652BFA">
              <w:rPr>
                <w:bCs/>
              </w:rPr>
              <w:t>5</w:t>
            </w:r>
            <w:r>
              <w:rPr>
                <w:bCs/>
              </w:rPr>
              <w:t xml:space="preserve"> kW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4B96" w:rsidRDefault="00C94B96" w:rsidP="00FF5055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4B96" w:rsidRDefault="00C94B96" w:rsidP="00FF5055">
            <w:pPr>
              <w:jc w:val="center"/>
              <w:rPr>
                <w:rFonts w:ascii="Calibri" w:hAnsi="Calibri"/>
              </w:rPr>
            </w:pPr>
            <w:r>
              <w:rPr>
                <w:bCs/>
                <w:color w:val="000000"/>
              </w:rPr>
              <w:t>Bez oceny</w:t>
            </w:r>
          </w:p>
        </w:tc>
      </w:tr>
      <w:tr w:rsidR="00C94B96" w:rsidTr="005712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4B96" w:rsidRDefault="00C94B96" w:rsidP="00C94B96">
            <w:pPr>
              <w:widowControl/>
              <w:numPr>
                <w:ilvl w:val="0"/>
                <w:numId w:val="15"/>
              </w:numPr>
              <w:suppressAutoHyphens w:val="0"/>
              <w:contextualSpacing/>
              <w:jc w:val="center"/>
            </w:pPr>
          </w:p>
        </w:tc>
        <w:tc>
          <w:tcPr>
            <w:tcW w:w="4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4B96" w:rsidRDefault="00C94B96" w:rsidP="00FF5055">
            <w:pPr>
              <w:rPr>
                <w:rFonts w:ascii="Calibri" w:hAnsi="Calibri"/>
              </w:rPr>
            </w:pPr>
            <w:r>
              <w:t xml:space="preserve">Zakres wysokiego napięcia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4B96" w:rsidRDefault="00C94B96" w:rsidP="00FF5055">
            <w:pPr>
              <w:jc w:val="center"/>
              <w:rPr>
                <w:rFonts w:ascii="Calibri" w:hAnsi="Calibri"/>
              </w:rPr>
            </w:pPr>
            <w:r>
              <w:t>Min. od 22 kV do 49 kV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4B96" w:rsidRDefault="00C94B96" w:rsidP="00FF5055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4B96" w:rsidRDefault="00C94B96" w:rsidP="00FF5055">
            <w:pPr>
              <w:jc w:val="center"/>
              <w:rPr>
                <w:rFonts w:ascii="Calibri" w:hAnsi="Calibri"/>
              </w:rPr>
            </w:pPr>
            <w:r>
              <w:rPr>
                <w:bCs/>
                <w:color w:val="000000"/>
              </w:rPr>
              <w:t>Bez oceny</w:t>
            </w:r>
          </w:p>
        </w:tc>
      </w:tr>
      <w:tr w:rsidR="00C94B96" w:rsidTr="005712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4B96" w:rsidRDefault="00C94B96" w:rsidP="00C94B96">
            <w:pPr>
              <w:widowControl/>
              <w:numPr>
                <w:ilvl w:val="0"/>
                <w:numId w:val="15"/>
              </w:numPr>
              <w:suppressAutoHyphens w:val="0"/>
              <w:contextualSpacing/>
              <w:jc w:val="center"/>
            </w:pPr>
          </w:p>
        </w:tc>
        <w:tc>
          <w:tcPr>
            <w:tcW w:w="4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4B96" w:rsidRDefault="00C94B96" w:rsidP="00FF5055">
            <w:pPr>
              <w:rPr>
                <w:rFonts w:ascii="Calibri" w:hAnsi="Calibri"/>
              </w:rPr>
            </w:pPr>
            <w:r>
              <w:t>Dokładność regulacji napięcia, skok maks. co 1kV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4B96" w:rsidRDefault="00C94B96" w:rsidP="00FF5055">
            <w:pPr>
              <w:jc w:val="center"/>
              <w:rPr>
                <w:rFonts w:ascii="Calibri" w:hAnsi="Calibri"/>
                <w:bCs/>
              </w:rPr>
            </w:pPr>
            <w:r>
              <w:rPr>
                <w:bCs/>
              </w:rPr>
              <w:t>Tak, Podać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4B96" w:rsidRDefault="00C94B96" w:rsidP="00FF5055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4B96" w:rsidRDefault="00C94B96" w:rsidP="00FF5055">
            <w:pPr>
              <w:jc w:val="center"/>
              <w:rPr>
                <w:rFonts w:ascii="Calibri" w:hAnsi="Calibri"/>
              </w:rPr>
            </w:pPr>
            <w:r>
              <w:rPr>
                <w:bCs/>
                <w:color w:val="000000"/>
              </w:rPr>
              <w:t>Bez oceny</w:t>
            </w:r>
          </w:p>
        </w:tc>
      </w:tr>
      <w:tr w:rsidR="00C94B96" w:rsidTr="005712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4B96" w:rsidRDefault="00C94B96" w:rsidP="00C94B96">
            <w:pPr>
              <w:widowControl/>
              <w:numPr>
                <w:ilvl w:val="0"/>
                <w:numId w:val="15"/>
              </w:numPr>
              <w:suppressAutoHyphens w:val="0"/>
              <w:contextualSpacing/>
              <w:jc w:val="center"/>
            </w:pPr>
          </w:p>
        </w:tc>
        <w:tc>
          <w:tcPr>
            <w:tcW w:w="4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4B96" w:rsidRDefault="00C94B96" w:rsidP="00FF5055">
            <w:pPr>
              <w:rPr>
                <w:rFonts w:ascii="Calibri" w:hAnsi="Calibri"/>
              </w:rPr>
            </w:pPr>
            <w:r>
              <w:t>Maksymalna wartość ekspozycji w mAs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4B96" w:rsidRDefault="00C94B96" w:rsidP="00FF5055">
            <w:pPr>
              <w:jc w:val="center"/>
              <w:rPr>
                <w:rFonts w:ascii="Calibri" w:hAnsi="Calibri"/>
              </w:rPr>
            </w:pPr>
            <w:r>
              <w:rPr>
                <w:bCs/>
              </w:rPr>
              <w:t xml:space="preserve">≥  </w:t>
            </w:r>
            <w:r>
              <w:t>500 mAs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4B96" w:rsidRDefault="00C94B96" w:rsidP="00FF5055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4B96" w:rsidRDefault="00C94B96" w:rsidP="00FF5055">
            <w:pPr>
              <w:jc w:val="center"/>
              <w:rPr>
                <w:rFonts w:ascii="Calibri" w:hAnsi="Calibri"/>
                <w:bCs/>
                <w:color w:val="000000"/>
              </w:rPr>
            </w:pPr>
            <w:r>
              <w:rPr>
                <w:bCs/>
                <w:color w:val="000000"/>
              </w:rPr>
              <w:t>≥ 600 mAs – 10 pkt</w:t>
            </w:r>
          </w:p>
          <w:p w:rsidR="00C94B96" w:rsidRDefault="00C94B96" w:rsidP="00FF5055">
            <w:pPr>
              <w:jc w:val="center"/>
              <w:rPr>
                <w:rFonts w:ascii="Calibri" w:hAnsi="Calibri"/>
              </w:rPr>
            </w:pPr>
            <w:r>
              <w:rPr>
                <w:bCs/>
                <w:color w:val="000000"/>
              </w:rPr>
              <w:t>&lt; 600 mAs – 0 pkt</w:t>
            </w:r>
          </w:p>
        </w:tc>
      </w:tr>
      <w:tr w:rsidR="00C94B96" w:rsidTr="005712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4B96" w:rsidRDefault="00C94B96" w:rsidP="00C94B96">
            <w:pPr>
              <w:widowControl/>
              <w:numPr>
                <w:ilvl w:val="0"/>
                <w:numId w:val="15"/>
              </w:numPr>
              <w:suppressAutoHyphens w:val="0"/>
              <w:contextualSpacing/>
              <w:jc w:val="center"/>
            </w:pPr>
          </w:p>
        </w:tc>
        <w:tc>
          <w:tcPr>
            <w:tcW w:w="4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4B96" w:rsidRDefault="00C94B96" w:rsidP="00FF5055">
            <w:pPr>
              <w:rPr>
                <w:rFonts w:ascii="Calibri" w:hAnsi="Calibri"/>
              </w:rPr>
            </w:pPr>
            <w:r>
              <w:t>Cyfrowe wyświetlanie parametrów ekspozycji, tj. kV, mAs, rodzaj filtra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4B96" w:rsidRDefault="00C94B96" w:rsidP="00FF5055">
            <w:pPr>
              <w:jc w:val="center"/>
              <w:rPr>
                <w:rFonts w:ascii="Calibri" w:hAnsi="Calibri"/>
              </w:rPr>
            </w:pPr>
            <w:r>
              <w:t>Tak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4B96" w:rsidRDefault="00C94B96" w:rsidP="00FF5055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4B96" w:rsidRDefault="00C94B96" w:rsidP="00FF5055">
            <w:pPr>
              <w:jc w:val="center"/>
              <w:rPr>
                <w:rFonts w:ascii="Calibri" w:hAnsi="Calibri"/>
              </w:rPr>
            </w:pPr>
            <w:r>
              <w:rPr>
                <w:bCs/>
                <w:color w:val="000000"/>
              </w:rPr>
              <w:t>Bez oceny</w:t>
            </w:r>
          </w:p>
        </w:tc>
      </w:tr>
      <w:tr w:rsidR="00C94B96" w:rsidTr="005712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4B96" w:rsidRDefault="00C94B96" w:rsidP="00C94B96">
            <w:pPr>
              <w:widowControl/>
              <w:numPr>
                <w:ilvl w:val="0"/>
                <w:numId w:val="15"/>
              </w:numPr>
              <w:suppressAutoHyphens w:val="0"/>
              <w:contextualSpacing/>
              <w:jc w:val="center"/>
            </w:pPr>
          </w:p>
        </w:tc>
        <w:tc>
          <w:tcPr>
            <w:tcW w:w="4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4B96" w:rsidRDefault="00C94B96" w:rsidP="00FF5055">
            <w:pPr>
              <w:rPr>
                <w:rFonts w:ascii="Calibri" w:hAnsi="Calibri"/>
              </w:rPr>
            </w:pPr>
            <w:r>
              <w:t xml:space="preserve">Automatyczna kompensacja zmian </w:t>
            </w:r>
            <w:r>
              <w:lastRenderedPageBreak/>
              <w:t>napięcia +/- 10 [%]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4B96" w:rsidRDefault="00C94B96" w:rsidP="00FF5055">
            <w:pPr>
              <w:jc w:val="center"/>
              <w:rPr>
                <w:rFonts w:ascii="Calibri" w:hAnsi="Calibri"/>
              </w:rPr>
            </w:pPr>
            <w:r>
              <w:lastRenderedPageBreak/>
              <w:t>Tak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4B96" w:rsidRDefault="00C94B96" w:rsidP="00FF5055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4B96" w:rsidRDefault="00C94B96" w:rsidP="00FF5055">
            <w:pPr>
              <w:jc w:val="center"/>
              <w:rPr>
                <w:rFonts w:ascii="Calibri" w:hAnsi="Calibri"/>
                <w:bCs/>
                <w:color w:val="000000"/>
              </w:rPr>
            </w:pPr>
            <w:r>
              <w:rPr>
                <w:bCs/>
                <w:color w:val="000000"/>
              </w:rPr>
              <w:t>Bez oceny</w:t>
            </w:r>
          </w:p>
        </w:tc>
      </w:tr>
      <w:tr w:rsidR="00C94B96" w:rsidTr="005712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4B96" w:rsidRDefault="00C94B96" w:rsidP="00FF5055">
            <w:pPr>
              <w:jc w:val="center"/>
              <w:rPr>
                <w:rFonts w:ascii="Calibri" w:hAnsi="Calibri"/>
                <w:b/>
              </w:rPr>
            </w:pPr>
            <w:r>
              <w:rPr>
                <w:b/>
              </w:rPr>
              <w:t>III.</w:t>
            </w:r>
          </w:p>
        </w:tc>
        <w:tc>
          <w:tcPr>
            <w:tcW w:w="4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4B96" w:rsidRDefault="00C94B96" w:rsidP="00FF5055">
            <w:pPr>
              <w:rPr>
                <w:rFonts w:ascii="Calibri" w:hAnsi="Calibri"/>
                <w:b/>
              </w:rPr>
            </w:pPr>
            <w:r>
              <w:rPr>
                <w:b/>
              </w:rPr>
              <w:t>LAMPA RTG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4B96" w:rsidRDefault="00C94B96" w:rsidP="00FF5055">
            <w:pPr>
              <w:jc w:val="center"/>
              <w:rPr>
                <w:b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4B96" w:rsidRDefault="00C94B96" w:rsidP="00FF5055">
            <w:pPr>
              <w:jc w:val="center"/>
              <w:rPr>
                <w:b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4B96" w:rsidRDefault="00C94B96" w:rsidP="00FF5055">
            <w:pPr>
              <w:jc w:val="center"/>
            </w:pPr>
          </w:p>
        </w:tc>
      </w:tr>
      <w:tr w:rsidR="00C94B96" w:rsidTr="005712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4B96" w:rsidRDefault="00C94B96" w:rsidP="00C94B96">
            <w:pPr>
              <w:widowControl/>
              <w:numPr>
                <w:ilvl w:val="0"/>
                <w:numId w:val="16"/>
              </w:numPr>
              <w:suppressAutoHyphens w:val="0"/>
              <w:contextualSpacing/>
              <w:jc w:val="center"/>
              <w:rPr>
                <w:lang w:val="en-US"/>
              </w:rPr>
            </w:pPr>
          </w:p>
        </w:tc>
        <w:tc>
          <w:tcPr>
            <w:tcW w:w="4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4B96" w:rsidRDefault="00C94B96" w:rsidP="00FF5055">
            <w:pPr>
              <w:rPr>
                <w:rFonts w:ascii="Calibri" w:hAnsi="Calibri"/>
              </w:rPr>
            </w:pPr>
            <w:r>
              <w:t>Anoda wirująca wysokoobrotowa, minimum jednomateriałowa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4B96" w:rsidRDefault="00C94B96" w:rsidP="00FF5055">
            <w:pPr>
              <w:jc w:val="center"/>
              <w:rPr>
                <w:rFonts w:ascii="Calibri" w:hAnsi="Calibri"/>
              </w:rPr>
            </w:pPr>
            <w:r>
              <w:t>Tak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4B96" w:rsidRDefault="00C94B96" w:rsidP="000C5E94"/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4B96" w:rsidRDefault="00C94B96" w:rsidP="00FF5055">
            <w:pPr>
              <w:jc w:val="center"/>
              <w:rPr>
                <w:rFonts w:ascii="Calibri" w:hAnsi="Calibri"/>
              </w:rPr>
            </w:pPr>
            <w:r>
              <w:rPr>
                <w:bCs/>
                <w:color w:val="000000"/>
              </w:rPr>
              <w:t>Bez oceny</w:t>
            </w:r>
          </w:p>
        </w:tc>
      </w:tr>
      <w:tr w:rsidR="00C94B96" w:rsidTr="005712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4B96" w:rsidRDefault="00C94B96" w:rsidP="00C94B96">
            <w:pPr>
              <w:widowControl/>
              <w:numPr>
                <w:ilvl w:val="0"/>
                <w:numId w:val="16"/>
              </w:numPr>
              <w:suppressAutoHyphens w:val="0"/>
              <w:contextualSpacing/>
              <w:jc w:val="center"/>
            </w:pPr>
          </w:p>
        </w:tc>
        <w:tc>
          <w:tcPr>
            <w:tcW w:w="4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4B96" w:rsidRDefault="00C94B96" w:rsidP="00FF5055">
            <w:pPr>
              <w:rPr>
                <w:rFonts w:ascii="Calibri" w:hAnsi="Calibri"/>
              </w:rPr>
            </w:pPr>
            <w:r>
              <w:t>Materiał anody: wolfram lub molibden-rod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4B96" w:rsidRDefault="00C94B96" w:rsidP="00FF5055">
            <w:pPr>
              <w:jc w:val="center"/>
              <w:rPr>
                <w:rFonts w:ascii="Calibri" w:hAnsi="Calibri"/>
              </w:rPr>
            </w:pPr>
            <w:r>
              <w:t>Tak, Podać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F5055" w:rsidRDefault="00FF5055" w:rsidP="00FF5055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4B96" w:rsidRDefault="00C94B96" w:rsidP="00FF5055">
            <w:pPr>
              <w:jc w:val="center"/>
              <w:rPr>
                <w:rFonts w:ascii="Calibri" w:hAnsi="Calibri"/>
                <w:bCs/>
                <w:color w:val="000000"/>
              </w:rPr>
            </w:pPr>
            <w:r>
              <w:rPr>
                <w:bCs/>
                <w:color w:val="000000"/>
              </w:rPr>
              <w:t>Wolfram – 10 pkt</w:t>
            </w:r>
          </w:p>
          <w:p w:rsidR="00C94B96" w:rsidRDefault="00C94B96" w:rsidP="00FF5055">
            <w:pPr>
              <w:jc w:val="center"/>
              <w:rPr>
                <w:rFonts w:ascii="Calibri" w:hAnsi="Calibri"/>
              </w:rPr>
            </w:pPr>
            <w:r>
              <w:rPr>
                <w:bCs/>
                <w:color w:val="000000"/>
              </w:rPr>
              <w:t>Molibden-rod – 1 pkt</w:t>
            </w:r>
          </w:p>
        </w:tc>
      </w:tr>
      <w:tr w:rsidR="00C94B96" w:rsidTr="005712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4B96" w:rsidRDefault="00C94B96" w:rsidP="00C94B96">
            <w:pPr>
              <w:widowControl/>
              <w:numPr>
                <w:ilvl w:val="0"/>
                <w:numId w:val="16"/>
              </w:numPr>
              <w:suppressAutoHyphens w:val="0"/>
              <w:contextualSpacing/>
              <w:jc w:val="center"/>
            </w:pPr>
          </w:p>
        </w:tc>
        <w:tc>
          <w:tcPr>
            <w:tcW w:w="4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4B96" w:rsidRDefault="00C94B96" w:rsidP="00FF5055">
            <w:pPr>
              <w:rPr>
                <w:rFonts w:ascii="Calibri" w:hAnsi="Calibri"/>
              </w:rPr>
            </w:pPr>
            <w:r>
              <w:t>Lampa jedno- lub dwukątowa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4B96" w:rsidRDefault="00C94B96" w:rsidP="00FF5055">
            <w:pPr>
              <w:jc w:val="center"/>
              <w:rPr>
                <w:rFonts w:ascii="Calibri" w:hAnsi="Calibri"/>
                <w:bCs/>
              </w:rPr>
            </w:pPr>
            <w:r>
              <w:t>Tak, Podać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4B96" w:rsidRDefault="00C94B96" w:rsidP="00FF5055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4B96" w:rsidRDefault="00C94B96" w:rsidP="00FF5055">
            <w:pPr>
              <w:jc w:val="center"/>
              <w:rPr>
                <w:rFonts w:ascii="Calibri" w:hAnsi="Calibri"/>
              </w:rPr>
            </w:pPr>
            <w:r>
              <w:rPr>
                <w:bCs/>
                <w:color w:val="000000"/>
              </w:rPr>
              <w:t>Bez oceny</w:t>
            </w:r>
          </w:p>
        </w:tc>
      </w:tr>
      <w:tr w:rsidR="00C94B96" w:rsidTr="005712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4B96" w:rsidRDefault="00C94B96" w:rsidP="00C94B96">
            <w:pPr>
              <w:widowControl/>
              <w:numPr>
                <w:ilvl w:val="0"/>
                <w:numId w:val="16"/>
              </w:numPr>
              <w:suppressAutoHyphens w:val="0"/>
              <w:contextualSpacing/>
              <w:jc w:val="center"/>
            </w:pPr>
          </w:p>
        </w:tc>
        <w:tc>
          <w:tcPr>
            <w:tcW w:w="4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4B96" w:rsidRDefault="00C94B96" w:rsidP="00FF5055">
            <w:pPr>
              <w:rPr>
                <w:rFonts w:ascii="Calibri" w:hAnsi="Calibri"/>
              </w:rPr>
            </w:pPr>
            <w:r>
              <w:t>Prędkość wirowania anody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4B96" w:rsidRDefault="00C94B96" w:rsidP="00FF5055">
            <w:pPr>
              <w:jc w:val="center"/>
              <w:rPr>
                <w:rFonts w:ascii="Calibri" w:hAnsi="Calibri"/>
              </w:rPr>
            </w:pPr>
            <w:r>
              <w:rPr>
                <w:bCs/>
              </w:rPr>
              <w:t xml:space="preserve">≥ </w:t>
            </w:r>
            <w:r>
              <w:t>9500 obr/min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4B96" w:rsidRDefault="00C94B96" w:rsidP="00FF5055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4B96" w:rsidRDefault="00C94B96" w:rsidP="00FF5055">
            <w:pPr>
              <w:jc w:val="center"/>
              <w:rPr>
                <w:rFonts w:ascii="Calibri" w:hAnsi="Calibri"/>
              </w:rPr>
            </w:pPr>
            <w:r>
              <w:rPr>
                <w:bCs/>
                <w:color w:val="000000"/>
              </w:rPr>
              <w:t>Bez oceny</w:t>
            </w:r>
          </w:p>
        </w:tc>
      </w:tr>
      <w:tr w:rsidR="00C94B96" w:rsidTr="005712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4B96" w:rsidRDefault="00C94B96" w:rsidP="00C94B96">
            <w:pPr>
              <w:widowControl/>
              <w:numPr>
                <w:ilvl w:val="0"/>
                <w:numId w:val="16"/>
              </w:numPr>
              <w:suppressAutoHyphens w:val="0"/>
              <w:contextualSpacing/>
              <w:jc w:val="center"/>
            </w:pPr>
          </w:p>
        </w:tc>
        <w:tc>
          <w:tcPr>
            <w:tcW w:w="4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4B96" w:rsidRDefault="00C94B96" w:rsidP="00FF5055">
            <w:pPr>
              <w:rPr>
                <w:rFonts w:ascii="Calibri" w:hAnsi="Calibri"/>
              </w:rPr>
            </w:pPr>
            <w:r>
              <w:t>Pojemność cieplna anody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4B96" w:rsidRDefault="00C94B96" w:rsidP="00FF5055">
            <w:pPr>
              <w:jc w:val="center"/>
              <w:rPr>
                <w:rFonts w:ascii="Calibri" w:hAnsi="Calibri"/>
              </w:rPr>
            </w:pPr>
            <w:r>
              <w:rPr>
                <w:bCs/>
              </w:rPr>
              <w:t xml:space="preserve">≥ </w:t>
            </w:r>
            <w:r>
              <w:t>300 kHU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4B96" w:rsidRDefault="00C94B96" w:rsidP="00FF5055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4B96" w:rsidRDefault="00C94B96" w:rsidP="00FF5055">
            <w:pPr>
              <w:jc w:val="center"/>
              <w:rPr>
                <w:rFonts w:ascii="Calibri" w:hAnsi="Calibri"/>
              </w:rPr>
            </w:pPr>
            <w:r>
              <w:rPr>
                <w:bCs/>
                <w:color w:val="000000"/>
              </w:rPr>
              <w:t>Bez oceny</w:t>
            </w:r>
          </w:p>
        </w:tc>
      </w:tr>
      <w:tr w:rsidR="00C94B96" w:rsidTr="005712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4B96" w:rsidRDefault="00C94B96" w:rsidP="00C94B96">
            <w:pPr>
              <w:widowControl/>
              <w:numPr>
                <w:ilvl w:val="0"/>
                <w:numId w:val="16"/>
              </w:numPr>
              <w:suppressAutoHyphens w:val="0"/>
              <w:contextualSpacing/>
              <w:jc w:val="center"/>
            </w:pPr>
          </w:p>
        </w:tc>
        <w:tc>
          <w:tcPr>
            <w:tcW w:w="4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4B96" w:rsidRDefault="00C94B96" w:rsidP="00FF5055">
            <w:pPr>
              <w:rPr>
                <w:rFonts w:ascii="Calibri" w:hAnsi="Calibri"/>
              </w:rPr>
            </w:pPr>
            <w:r>
              <w:t>Szybkość chłodzenia anody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4B96" w:rsidRDefault="00C94B96" w:rsidP="00FF5055">
            <w:pPr>
              <w:jc w:val="center"/>
              <w:rPr>
                <w:rFonts w:ascii="Calibri" w:hAnsi="Calibri"/>
                <w:bCs/>
              </w:rPr>
            </w:pPr>
            <w:r>
              <w:rPr>
                <w:bCs/>
              </w:rPr>
              <w:t xml:space="preserve">≥ </w:t>
            </w:r>
            <w:r>
              <w:t>60 kHU/min.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4B96" w:rsidRDefault="00C94B96" w:rsidP="00FF5055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4B96" w:rsidRDefault="00C94B96" w:rsidP="00FF5055">
            <w:pPr>
              <w:jc w:val="center"/>
              <w:rPr>
                <w:rFonts w:ascii="Calibri" w:hAnsi="Calibri"/>
              </w:rPr>
            </w:pPr>
            <w:r>
              <w:rPr>
                <w:bCs/>
                <w:color w:val="000000"/>
              </w:rPr>
              <w:t>Bez oceny</w:t>
            </w:r>
          </w:p>
        </w:tc>
      </w:tr>
      <w:tr w:rsidR="00C94B96" w:rsidTr="005712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4B96" w:rsidRDefault="00C94B96" w:rsidP="00C94B96">
            <w:pPr>
              <w:widowControl/>
              <w:numPr>
                <w:ilvl w:val="0"/>
                <w:numId w:val="16"/>
              </w:numPr>
              <w:suppressAutoHyphens w:val="0"/>
              <w:contextualSpacing/>
              <w:jc w:val="center"/>
            </w:pPr>
          </w:p>
        </w:tc>
        <w:tc>
          <w:tcPr>
            <w:tcW w:w="4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4B96" w:rsidRDefault="00C94B96" w:rsidP="00FF5055">
            <w:pPr>
              <w:rPr>
                <w:rFonts w:ascii="Calibri" w:hAnsi="Calibri"/>
              </w:rPr>
            </w:pPr>
            <w:r>
              <w:t>Pojemność cieplna zespołu lampy i kołpaka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4B96" w:rsidRDefault="00C94B96" w:rsidP="00FF5055">
            <w:pPr>
              <w:jc w:val="center"/>
              <w:rPr>
                <w:rFonts w:ascii="Calibri" w:hAnsi="Calibri"/>
              </w:rPr>
            </w:pPr>
            <w:r>
              <w:rPr>
                <w:bCs/>
              </w:rPr>
              <w:t>≥</w:t>
            </w:r>
            <w:r>
              <w:t xml:space="preserve"> 500 kHU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4B96" w:rsidRDefault="00C94B96" w:rsidP="00FF5055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4B96" w:rsidRDefault="00C94B96" w:rsidP="00FF5055">
            <w:pPr>
              <w:jc w:val="center"/>
              <w:rPr>
                <w:rFonts w:ascii="Calibri" w:hAnsi="Calibri"/>
              </w:rPr>
            </w:pPr>
            <w:r>
              <w:rPr>
                <w:bCs/>
                <w:color w:val="000000"/>
              </w:rPr>
              <w:t>Bez oceny</w:t>
            </w:r>
          </w:p>
        </w:tc>
      </w:tr>
      <w:tr w:rsidR="00C94B96" w:rsidTr="005712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4B96" w:rsidRDefault="00C94B96" w:rsidP="00C94B96">
            <w:pPr>
              <w:widowControl/>
              <w:numPr>
                <w:ilvl w:val="0"/>
                <w:numId w:val="16"/>
              </w:numPr>
              <w:suppressAutoHyphens w:val="0"/>
              <w:contextualSpacing/>
              <w:jc w:val="center"/>
            </w:pPr>
          </w:p>
        </w:tc>
        <w:tc>
          <w:tcPr>
            <w:tcW w:w="4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4B96" w:rsidRDefault="00C94B96" w:rsidP="00FF5055">
            <w:pPr>
              <w:rPr>
                <w:rFonts w:ascii="Calibri" w:hAnsi="Calibri"/>
              </w:rPr>
            </w:pPr>
            <w:r>
              <w:t>Wielkość nominalna małego ogniska mierzona zgodnie z IEC 60336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4B96" w:rsidRDefault="00C94B96" w:rsidP="00FF5055">
            <w:pPr>
              <w:jc w:val="center"/>
              <w:rPr>
                <w:rFonts w:ascii="Calibri" w:hAnsi="Calibri"/>
              </w:rPr>
            </w:pPr>
            <w:r>
              <w:rPr>
                <w:bCs/>
              </w:rPr>
              <w:t>≤</w:t>
            </w:r>
            <w:r>
              <w:t xml:space="preserve"> 0,1 mm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4B96" w:rsidRDefault="00C94B96" w:rsidP="00FF5055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4B96" w:rsidRDefault="00C94B96" w:rsidP="00FF5055">
            <w:pPr>
              <w:jc w:val="center"/>
              <w:rPr>
                <w:rFonts w:ascii="Calibri" w:hAnsi="Calibri"/>
              </w:rPr>
            </w:pPr>
            <w:r>
              <w:rPr>
                <w:bCs/>
                <w:color w:val="000000"/>
              </w:rPr>
              <w:t>Bez oceny</w:t>
            </w:r>
          </w:p>
        </w:tc>
      </w:tr>
      <w:tr w:rsidR="00C94B96" w:rsidTr="005712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4B96" w:rsidRDefault="00C94B96" w:rsidP="00C94B96">
            <w:pPr>
              <w:widowControl/>
              <w:numPr>
                <w:ilvl w:val="0"/>
                <w:numId w:val="16"/>
              </w:numPr>
              <w:suppressAutoHyphens w:val="0"/>
              <w:contextualSpacing/>
              <w:jc w:val="center"/>
            </w:pPr>
          </w:p>
        </w:tc>
        <w:tc>
          <w:tcPr>
            <w:tcW w:w="4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4B96" w:rsidRDefault="00C94B96" w:rsidP="00FF5055">
            <w:pPr>
              <w:rPr>
                <w:rFonts w:ascii="Calibri" w:hAnsi="Calibri"/>
              </w:rPr>
            </w:pPr>
            <w:r>
              <w:t>Wielkość nominalna dużego ogniska mierzona zgodnie z IEC 60336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4B96" w:rsidRDefault="00C94B96" w:rsidP="00FF5055">
            <w:pPr>
              <w:jc w:val="center"/>
              <w:rPr>
                <w:rFonts w:ascii="Calibri" w:hAnsi="Calibri"/>
              </w:rPr>
            </w:pPr>
            <w:r>
              <w:rPr>
                <w:bCs/>
              </w:rPr>
              <w:t xml:space="preserve">≤ </w:t>
            </w:r>
            <w:r>
              <w:t>0,3 mm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4B96" w:rsidRDefault="00C94B96" w:rsidP="00FF5055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4B96" w:rsidRDefault="00C94B96" w:rsidP="00FF5055">
            <w:pPr>
              <w:jc w:val="center"/>
              <w:rPr>
                <w:rFonts w:ascii="Calibri" w:hAnsi="Calibri"/>
              </w:rPr>
            </w:pPr>
            <w:r>
              <w:rPr>
                <w:bCs/>
                <w:color w:val="000000"/>
              </w:rPr>
              <w:t>Bez oceny</w:t>
            </w:r>
          </w:p>
        </w:tc>
      </w:tr>
      <w:tr w:rsidR="00C94B96" w:rsidTr="005712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4B96" w:rsidRDefault="00C94B96" w:rsidP="00C94B96">
            <w:pPr>
              <w:widowControl/>
              <w:numPr>
                <w:ilvl w:val="0"/>
                <w:numId w:val="16"/>
              </w:numPr>
              <w:suppressAutoHyphens w:val="0"/>
              <w:contextualSpacing/>
              <w:jc w:val="center"/>
            </w:pPr>
          </w:p>
        </w:tc>
        <w:tc>
          <w:tcPr>
            <w:tcW w:w="4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4B96" w:rsidRPr="00F848AC" w:rsidRDefault="00C94B96" w:rsidP="00FF5055">
            <w:pPr>
              <w:pStyle w:val="Bezodstpw1"/>
              <w:rPr>
                <w:rFonts w:cs="Times New Roman"/>
                <w:sz w:val="24"/>
                <w:szCs w:val="24"/>
                <w:lang w:eastAsia="ar-SA"/>
              </w:rPr>
            </w:pPr>
            <w:r w:rsidRPr="00F848AC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Maksymalny prąd małego ogniska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4B96" w:rsidRDefault="00C94B96" w:rsidP="00FF5055">
            <w:pPr>
              <w:jc w:val="center"/>
              <w:rPr>
                <w:rFonts w:ascii="Calibri" w:hAnsi="Calibri"/>
                <w:bCs/>
              </w:rPr>
            </w:pPr>
            <w:r>
              <w:rPr>
                <w:bCs/>
              </w:rPr>
              <w:t xml:space="preserve">≥ </w:t>
            </w:r>
            <w:r>
              <w:t>50 mA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4B96" w:rsidRDefault="00C94B96" w:rsidP="00FF5055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4B96" w:rsidRDefault="00C94B96" w:rsidP="00FF5055">
            <w:pPr>
              <w:jc w:val="center"/>
              <w:rPr>
                <w:rFonts w:ascii="Calibri" w:hAnsi="Calibri"/>
                <w:bCs/>
                <w:color w:val="000000"/>
              </w:rPr>
            </w:pPr>
            <w:r>
              <w:rPr>
                <w:bCs/>
                <w:color w:val="000000"/>
              </w:rPr>
              <w:t>≥ 60 mA – 10 pkt</w:t>
            </w:r>
          </w:p>
          <w:p w:rsidR="00C94B96" w:rsidRDefault="00C94B96" w:rsidP="00FF5055">
            <w:pPr>
              <w:jc w:val="center"/>
              <w:rPr>
                <w:rFonts w:ascii="Calibri" w:hAnsi="Calibri"/>
                <w:bCs/>
                <w:color w:val="000000"/>
              </w:rPr>
            </w:pPr>
            <w:r>
              <w:rPr>
                <w:bCs/>
                <w:color w:val="000000"/>
              </w:rPr>
              <w:t>&lt; 60 mA – 0 pkt</w:t>
            </w:r>
          </w:p>
        </w:tc>
      </w:tr>
      <w:tr w:rsidR="00C94B96" w:rsidTr="005712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4B96" w:rsidRDefault="00C94B96" w:rsidP="00C94B96">
            <w:pPr>
              <w:widowControl/>
              <w:numPr>
                <w:ilvl w:val="0"/>
                <w:numId w:val="16"/>
              </w:numPr>
              <w:suppressAutoHyphens w:val="0"/>
              <w:contextualSpacing/>
              <w:jc w:val="center"/>
            </w:pPr>
          </w:p>
        </w:tc>
        <w:tc>
          <w:tcPr>
            <w:tcW w:w="4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4B96" w:rsidRPr="00F848AC" w:rsidRDefault="00C94B96" w:rsidP="00FF5055">
            <w:pPr>
              <w:pStyle w:val="Bezodstpw1"/>
              <w:rPr>
                <w:rFonts w:cs="Times New Roman"/>
                <w:sz w:val="24"/>
                <w:szCs w:val="24"/>
                <w:lang w:eastAsia="ar-SA"/>
              </w:rPr>
            </w:pPr>
            <w:r w:rsidRPr="00F848AC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Maksymalny prąd dużego ogniska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4B96" w:rsidRDefault="00C94B96" w:rsidP="00FF5055">
            <w:pPr>
              <w:jc w:val="center"/>
              <w:rPr>
                <w:rFonts w:ascii="Calibri" w:hAnsi="Calibri"/>
                <w:bCs/>
              </w:rPr>
            </w:pPr>
            <w:r>
              <w:rPr>
                <w:bCs/>
              </w:rPr>
              <w:t xml:space="preserve">≥ </w:t>
            </w:r>
            <w:r>
              <w:t>200 mA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4B96" w:rsidRDefault="00C94B96" w:rsidP="00FF5055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4B96" w:rsidRDefault="00C94B96" w:rsidP="00FF5055">
            <w:pPr>
              <w:jc w:val="center"/>
              <w:rPr>
                <w:rFonts w:ascii="Calibri" w:hAnsi="Calibri"/>
                <w:bCs/>
                <w:color w:val="000000"/>
              </w:rPr>
            </w:pPr>
            <w:r>
              <w:rPr>
                <w:bCs/>
                <w:color w:val="000000"/>
              </w:rPr>
              <w:t>Bez oceny</w:t>
            </w:r>
          </w:p>
        </w:tc>
      </w:tr>
      <w:tr w:rsidR="00C94B96" w:rsidTr="005712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4B96" w:rsidRDefault="00C94B96" w:rsidP="00C94B96">
            <w:pPr>
              <w:widowControl/>
              <w:numPr>
                <w:ilvl w:val="0"/>
                <w:numId w:val="16"/>
              </w:numPr>
              <w:suppressAutoHyphens w:val="0"/>
              <w:contextualSpacing/>
              <w:jc w:val="center"/>
            </w:pPr>
          </w:p>
        </w:tc>
        <w:tc>
          <w:tcPr>
            <w:tcW w:w="4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4B96" w:rsidRDefault="00C94B96" w:rsidP="00FF5055">
            <w:pPr>
              <w:rPr>
                <w:rFonts w:ascii="Calibri" w:hAnsi="Calibri"/>
              </w:rPr>
            </w:pPr>
            <w:r>
              <w:t>Filtry kształtujące charakterystykę promieniowania min. 2 dodatkowe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4B96" w:rsidRDefault="00C94B96" w:rsidP="00FF5055">
            <w:pPr>
              <w:jc w:val="center"/>
              <w:rPr>
                <w:rFonts w:ascii="Calibri" w:hAnsi="Calibri"/>
              </w:rPr>
            </w:pPr>
            <w:r>
              <w:t>Tak, podać materiał  filtra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4B96" w:rsidRDefault="00C94B96" w:rsidP="00FF5055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4B96" w:rsidRDefault="00C94B96" w:rsidP="00FF5055">
            <w:pPr>
              <w:jc w:val="center"/>
              <w:rPr>
                <w:rFonts w:ascii="Calibri" w:hAnsi="Calibri"/>
              </w:rPr>
            </w:pPr>
            <w:r>
              <w:rPr>
                <w:bCs/>
                <w:color w:val="000000"/>
              </w:rPr>
              <w:t>Bez oceny</w:t>
            </w:r>
          </w:p>
        </w:tc>
      </w:tr>
      <w:tr w:rsidR="00C94B96" w:rsidTr="005712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4B96" w:rsidRDefault="00C94B96" w:rsidP="00FF5055">
            <w:pPr>
              <w:jc w:val="center"/>
              <w:rPr>
                <w:rFonts w:ascii="Calibri" w:hAnsi="Calibri"/>
                <w:b/>
              </w:rPr>
            </w:pPr>
            <w:r>
              <w:rPr>
                <w:b/>
              </w:rPr>
              <w:t>IV.</w:t>
            </w:r>
          </w:p>
        </w:tc>
        <w:tc>
          <w:tcPr>
            <w:tcW w:w="4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4B96" w:rsidRDefault="00C94B96" w:rsidP="00FF5055">
            <w:pPr>
              <w:rPr>
                <w:rFonts w:ascii="Calibri" w:hAnsi="Calibri"/>
                <w:b/>
              </w:rPr>
            </w:pPr>
            <w:r>
              <w:rPr>
                <w:b/>
              </w:rPr>
              <w:t>AUTOMATYKA EKSPOZYCJI RTG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4B96" w:rsidRDefault="00C94B96" w:rsidP="00FF5055">
            <w:pPr>
              <w:jc w:val="center"/>
              <w:rPr>
                <w:b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4B96" w:rsidRDefault="00C94B96" w:rsidP="00FF5055">
            <w:pPr>
              <w:jc w:val="center"/>
              <w:rPr>
                <w:b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4B96" w:rsidRDefault="00C94B96" w:rsidP="00FF5055">
            <w:pPr>
              <w:jc w:val="center"/>
            </w:pPr>
          </w:p>
        </w:tc>
      </w:tr>
      <w:tr w:rsidR="00C94B96" w:rsidTr="005712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4B96" w:rsidRDefault="00C94B96" w:rsidP="00C94B96">
            <w:pPr>
              <w:widowControl/>
              <w:numPr>
                <w:ilvl w:val="0"/>
                <w:numId w:val="17"/>
              </w:numPr>
              <w:suppressAutoHyphens w:val="0"/>
              <w:contextualSpacing/>
              <w:jc w:val="center"/>
            </w:pPr>
          </w:p>
        </w:tc>
        <w:tc>
          <w:tcPr>
            <w:tcW w:w="4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4B96" w:rsidRDefault="00C94B96" w:rsidP="00FF5055">
            <w:pPr>
              <w:rPr>
                <w:rFonts w:ascii="Calibri" w:hAnsi="Calibri"/>
              </w:rPr>
            </w:pPr>
            <w:r>
              <w:t>Automatyka kontroli ekspozycji AEC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4B96" w:rsidRDefault="00C94B96" w:rsidP="00FF5055">
            <w:pPr>
              <w:jc w:val="center"/>
              <w:rPr>
                <w:rFonts w:ascii="Calibri" w:hAnsi="Calibri"/>
              </w:rPr>
            </w:pPr>
            <w:r>
              <w:t>Tak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4B96" w:rsidRDefault="00C94B96" w:rsidP="00FF5055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4B96" w:rsidRDefault="00C94B96" w:rsidP="00FF5055">
            <w:pPr>
              <w:jc w:val="center"/>
              <w:rPr>
                <w:rFonts w:ascii="Calibri" w:hAnsi="Calibri"/>
              </w:rPr>
            </w:pPr>
            <w:r>
              <w:rPr>
                <w:bCs/>
                <w:color w:val="000000"/>
              </w:rPr>
              <w:t>Bez oceny</w:t>
            </w:r>
          </w:p>
        </w:tc>
      </w:tr>
      <w:tr w:rsidR="00C94B96" w:rsidTr="005712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4B96" w:rsidRDefault="00C94B96" w:rsidP="00C94B96">
            <w:pPr>
              <w:widowControl/>
              <w:numPr>
                <w:ilvl w:val="0"/>
                <w:numId w:val="17"/>
              </w:numPr>
              <w:suppressAutoHyphens w:val="0"/>
              <w:contextualSpacing/>
              <w:jc w:val="center"/>
            </w:pPr>
          </w:p>
        </w:tc>
        <w:tc>
          <w:tcPr>
            <w:tcW w:w="4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4B96" w:rsidRDefault="00C94B96" w:rsidP="00FF5055">
            <w:pPr>
              <w:rPr>
                <w:rFonts w:ascii="Calibri" w:hAnsi="Calibri"/>
              </w:rPr>
            </w:pPr>
            <w:r>
              <w:t>Obszar doboru parametrów ekspozycji przez system AEC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4B96" w:rsidRDefault="00C94B96" w:rsidP="00FF5055">
            <w:pPr>
              <w:jc w:val="center"/>
              <w:rPr>
                <w:rFonts w:ascii="Calibri" w:hAnsi="Calibri"/>
              </w:rPr>
            </w:pPr>
            <w:r>
              <w:t>Tak, Podać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4B96" w:rsidRDefault="00C94B96" w:rsidP="00FF5055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4B96" w:rsidRDefault="00C94B96" w:rsidP="00FF5055">
            <w:pPr>
              <w:jc w:val="center"/>
              <w:rPr>
                <w:rFonts w:ascii="Calibri" w:hAnsi="Calibri"/>
                <w:bCs/>
                <w:color w:val="000000"/>
              </w:rPr>
            </w:pPr>
            <w:r>
              <w:rPr>
                <w:bCs/>
                <w:color w:val="000000"/>
              </w:rPr>
              <w:t>dobór z jednego regionu o największej gęstości  - 0 pkt</w:t>
            </w:r>
          </w:p>
          <w:p w:rsidR="00C94B96" w:rsidRDefault="00C94B96" w:rsidP="00FF5055">
            <w:pPr>
              <w:jc w:val="center"/>
              <w:rPr>
                <w:rFonts w:ascii="Calibri" w:hAnsi="Calibri"/>
                <w:bCs/>
                <w:color w:val="000000"/>
              </w:rPr>
            </w:pPr>
            <w:r>
              <w:rPr>
                <w:bCs/>
                <w:color w:val="000000"/>
              </w:rPr>
              <w:t xml:space="preserve">dobór z dwóch lub więcej regionów o największej gęstości  - </w:t>
            </w:r>
            <w:r w:rsidR="00571276">
              <w:rPr>
                <w:bCs/>
                <w:color w:val="000000"/>
              </w:rPr>
              <w:t>10</w:t>
            </w:r>
            <w:r>
              <w:rPr>
                <w:bCs/>
                <w:color w:val="000000"/>
              </w:rPr>
              <w:t xml:space="preserve"> pkt</w:t>
            </w:r>
          </w:p>
          <w:p w:rsidR="00C94B96" w:rsidRDefault="00C94B96" w:rsidP="00FF5055">
            <w:pPr>
              <w:jc w:val="center"/>
              <w:rPr>
                <w:rFonts w:ascii="Calibri" w:hAnsi="Calibri"/>
                <w:bCs/>
                <w:color w:val="000000"/>
              </w:rPr>
            </w:pPr>
            <w:r>
              <w:rPr>
                <w:bCs/>
                <w:color w:val="000000"/>
              </w:rPr>
              <w:t xml:space="preserve">dobór z </w:t>
            </w:r>
            <w:r>
              <w:rPr>
                <w:bCs/>
                <w:color w:val="000000"/>
              </w:rPr>
              <w:lastRenderedPageBreak/>
              <w:t xml:space="preserve">obszaru całego detektora – </w:t>
            </w:r>
            <w:r w:rsidR="00571276">
              <w:rPr>
                <w:bCs/>
                <w:color w:val="000000"/>
              </w:rPr>
              <w:t>2</w:t>
            </w:r>
            <w:r>
              <w:rPr>
                <w:bCs/>
                <w:color w:val="000000"/>
              </w:rPr>
              <w:t>0 pkt</w:t>
            </w:r>
          </w:p>
        </w:tc>
      </w:tr>
      <w:tr w:rsidR="000F6945" w:rsidTr="005712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6945" w:rsidRDefault="000F6945" w:rsidP="000F6945">
            <w:pPr>
              <w:widowControl/>
              <w:numPr>
                <w:ilvl w:val="0"/>
                <w:numId w:val="17"/>
              </w:numPr>
              <w:suppressAutoHyphens w:val="0"/>
              <w:contextualSpacing/>
              <w:jc w:val="center"/>
            </w:pPr>
          </w:p>
        </w:tc>
        <w:tc>
          <w:tcPr>
            <w:tcW w:w="4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6945" w:rsidRDefault="000F6945" w:rsidP="000F6945">
            <w:pPr>
              <w:rPr>
                <w:rFonts w:ascii="Calibri" w:hAnsi="Calibri"/>
              </w:rPr>
            </w:pPr>
            <w:r>
              <w:t>Automatyka doboru filtrów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6945" w:rsidRDefault="000F6945" w:rsidP="000F6945">
            <w:pPr>
              <w:jc w:val="center"/>
              <w:rPr>
                <w:rFonts w:ascii="Calibri" w:hAnsi="Calibri"/>
              </w:rPr>
            </w:pPr>
            <w:r>
              <w:t>Tak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6945" w:rsidRDefault="000F6945" w:rsidP="000C5E94">
            <w:pPr>
              <w:rPr>
                <w:rFonts w:ascii="Calibri" w:hAnsi="Calibri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6945" w:rsidRDefault="000F6945" w:rsidP="000F6945">
            <w:pPr>
              <w:jc w:val="center"/>
              <w:rPr>
                <w:rFonts w:ascii="Calibri" w:hAnsi="Calibri"/>
              </w:rPr>
            </w:pPr>
            <w:r>
              <w:rPr>
                <w:bCs/>
                <w:color w:val="000000"/>
              </w:rPr>
              <w:t>Bez oceny</w:t>
            </w:r>
          </w:p>
        </w:tc>
      </w:tr>
      <w:tr w:rsidR="000F6945" w:rsidTr="005712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6945" w:rsidRDefault="000F6945" w:rsidP="000F6945">
            <w:pPr>
              <w:widowControl/>
              <w:numPr>
                <w:ilvl w:val="0"/>
                <w:numId w:val="17"/>
              </w:numPr>
              <w:suppressAutoHyphens w:val="0"/>
              <w:contextualSpacing/>
              <w:jc w:val="center"/>
            </w:pPr>
          </w:p>
        </w:tc>
        <w:tc>
          <w:tcPr>
            <w:tcW w:w="4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6945" w:rsidRDefault="000F6945" w:rsidP="000F6945">
            <w:pPr>
              <w:rPr>
                <w:rFonts w:ascii="Calibri" w:hAnsi="Calibri"/>
              </w:rPr>
            </w:pPr>
            <w:r>
              <w:t>Automatyczna kontrola kompresji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6945" w:rsidRDefault="000F6945" w:rsidP="000F6945">
            <w:pPr>
              <w:jc w:val="center"/>
              <w:rPr>
                <w:rFonts w:ascii="Calibri" w:hAnsi="Calibri"/>
              </w:rPr>
            </w:pPr>
            <w:r>
              <w:t>Tak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6945" w:rsidRDefault="000F6945" w:rsidP="000F6945">
            <w:pPr>
              <w:jc w:val="center"/>
              <w:rPr>
                <w:rFonts w:ascii="Calibri" w:hAnsi="Calibri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6945" w:rsidRDefault="000F6945" w:rsidP="000F6945">
            <w:pPr>
              <w:jc w:val="center"/>
              <w:rPr>
                <w:rFonts w:ascii="Calibri" w:hAnsi="Calibri"/>
              </w:rPr>
            </w:pPr>
            <w:r>
              <w:rPr>
                <w:bCs/>
                <w:color w:val="000000"/>
              </w:rPr>
              <w:t>Bez oceny</w:t>
            </w:r>
          </w:p>
        </w:tc>
      </w:tr>
      <w:tr w:rsidR="000F6945" w:rsidTr="005712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6945" w:rsidRDefault="000F6945" w:rsidP="000F6945">
            <w:pPr>
              <w:widowControl/>
              <w:numPr>
                <w:ilvl w:val="0"/>
                <w:numId w:val="17"/>
              </w:numPr>
              <w:suppressAutoHyphens w:val="0"/>
              <w:contextualSpacing/>
              <w:jc w:val="center"/>
            </w:pPr>
          </w:p>
        </w:tc>
        <w:tc>
          <w:tcPr>
            <w:tcW w:w="4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6945" w:rsidRDefault="000F6945" w:rsidP="000F6945">
            <w:pPr>
              <w:rPr>
                <w:rFonts w:ascii="Calibri" w:hAnsi="Calibri"/>
              </w:rPr>
            </w:pPr>
            <w:r>
              <w:t>Ręczna korekcja kompresji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6945" w:rsidRDefault="000F6945" w:rsidP="000F6945">
            <w:pPr>
              <w:jc w:val="center"/>
              <w:rPr>
                <w:rFonts w:ascii="Calibri" w:hAnsi="Calibri"/>
              </w:rPr>
            </w:pPr>
            <w:r>
              <w:t>Tak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6945" w:rsidRDefault="000F6945" w:rsidP="000F6945">
            <w:pPr>
              <w:jc w:val="center"/>
              <w:rPr>
                <w:rFonts w:ascii="Calibri" w:hAnsi="Calibri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6945" w:rsidRDefault="000F6945" w:rsidP="000F6945">
            <w:pPr>
              <w:jc w:val="center"/>
              <w:rPr>
                <w:rFonts w:ascii="Calibri" w:hAnsi="Calibri"/>
              </w:rPr>
            </w:pPr>
            <w:r>
              <w:rPr>
                <w:bCs/>
                <w:color w:val="000000"/>
              </w:rPr>
              <w:t>Bez oceny</w:t>
            </w:r>
          </w:p>
        </w:tc>
      </w:tr>
      <w:tr w:rsidR="000F6945" w:rsidTr="005712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6945" w:rsidRDefault="000F6945" w:rsidP="000F6945">
            <w:pPr>
              <w:widowControl/>
              <w:numPr>
                <w:ilvl w:val="0"/>
                <w:numId w:val="17"/>
              </w:numPr>
              <w:suppressAutoHyphens w:val="0"/>
              <w:contextualSpacing/>
              <w:jc w:val="center"/>
            </w:pPr>
          </w:p>
        </w:tc>
        <w:tc>
          <w:tcPr>
            <w:tcW w:w="4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6945" w:rsidRDefault="000F6945" w:rsidP="000F6945">
            <w:pPr>
              <w:rPr>
                <w:rFonts w:ascii="Calibri" w:hAnsi="Calibri"/>
              </w:rPr>
            </w:pPr>
            <w:r>
              <w:t>Automatyczny lub manualny dobór siły kompresji do gęstości i typu tkanki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6945" w:rsidRDefault="000F6945" w:rsidP="000F6945">
            <w:pPr>
              <w:jc w:val="center"/>
              <w:rPr>
                <w:rFonts w:ascii="Calibri" w:hAnsi="Calibri"/>
              </w:rPr>
            </w:pPr>
            <w:r>
              <w:t>Tak, Podać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6945" w:rsidRDefault="000F6945" w:rsidP="000F6945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6945" w:rsidRDefault="000F6945" w:rsidP="000F6945">
            <w:pPr>
              <w:jc w:val="center"/>
              <w:rPr>
                <w:rFonts w:ascii="Calibri" w:hAnsi="Calibri"/>
              </w:rPr>
            </w:pPr>
            <w:r>
              <w:rPr>
                <w:bCs/>
                <w:color w:val="000000"/>
              </w:rPr>
              <w:t>Bez oceny</w:t>
            </w:r>
          </w:p>
        </w:tc>
      </w:tr>
      <w:tr w:rsidR="000F6945" w:rsidTr="005712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6945" w:rsidRDefault="000F6945" w:rsidP="000F6945">
            <w:pPr>
              <w:widowControl/>
              <w:numPr>
                <w:ilvl w:val="0"/>
                <w:numId w:val="17"/>
              </w:numPr>
              <w:suppressAutoHyphens w:val="0"/>
              <w:contextualSpacing/>
              <w:jc w:val="center"/>
            </w:pPr>
          </w:p>
        </w:tc>
        <w:tc>
          <w:tcPr>
            <w:tcW w:w="4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6945" w:rsidRDefault="000F6945" w:rsidP="000F6945">
            <w:pPr>
              <w:rPr>
                <w:rFonts w:ascii="Calibri" w:hAnsi="Calibri"/>
              </w:rPr>
            </w:pPr>
            <w:r>
              <w:t>Automatyczny dobór tempa kompresji (siła x czas) w zależności od ciśnienia (gęstości) badanej tkanki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6945" w:rsidRDefault="000F6945" w:rsidP="000F6945">
            <w:pPr>
              <w:jc w:val="center"/>
              <w:rPr>
                <w:rFonts w:ascii="Calibri" w:hAnsi="Calibri"/>
              </w:rPr>
            </w:pPr>
            <w:r>
              <w:t>Tak / Nie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6945" w:rsidRPr="000C5E94" w:rsidRDefault="000F6945" w:rsidP="000F6945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6945" w:rsidRPr="000C5E94" w:rsidRDefault="000F6945" w:rsidP="000F6945">
            <w:pPr>
              <w:jc w:val="center"/>
              <w:rPr>
                <w:rFonts w:ascii="Calibri" w:hAnsi="Calibri"/>
                <w:bCs/>
                <w:color w:val="000000"/>
              </w:rPr>
            </w:pPr>
            <w:r w:rsidRPr="000C5E94">
              <w:rPr>
                <w:bCs/>
                <w:color w:val="000000"/>
              </w:rPr>
              <w:t>Bez oceny</w:t>
            </w:r>
          </w:p>
        </w:tc>
      </w:tr>
      <w:tr w:rsidR="000F6945" w:rsidTr="005712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6945" w:rsidRDefault="000F6945" w:rsidP="000F6945">
            <w:pPr>
              <w:widowControl/>
              <w:numPr>
                <w:ilvl w:val="0"/>
                <w:numId w:val="17"/>
              </w:numPr>
              <w:suppressAutoHyphens w:val="0"/>
              <w:contextualSpacing/>
              <w:jc w:val="center"/>
            </w:pPr>
          </w:p>
        </w:tc>
        <w:tc>
          <w:tcPr>
            <w:tcW w:w="4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6945" w:rsidRDefault="000F6945" w:rsidP="000F6945">
            <w:pPr>
              <w:rPr>
                <w:rFonts w:ascii="Calibri" w:hAnsi="Calibri"/>
              </w:rPr>
            </w:pPr>
            <w:r>
              <w:t>Automatyczna dekompresja po ekspozycji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6945" w:rsidRDefault="000F6945" w:rsidP="000F6945">
            <w:pPr>
              <w:jc w:val="center"/>
              <w:rPr>
                <w:rFonts w:ascii="Calibri" w:hAnsi="Calibri"/>
              </w:rPr>
            </w:pPr>
            <w:r>
              <w:t>Tak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6945" w:rsidRDefault="000F6945" w:rsidP="000F6945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6945" w:rsidRDefault="000F6945" w:rsidP="000F6945">
            <w:pPr>
              <w:jc w:val="center"/>
              <w:rPr>
                <w:rFonts w:ascii="Calibri" w:hAnsi="Calibri"/>
              </w:rPr>
            </w:pPr>
            <w:r>
              <w:rPr>
                <w:bCs/>
                <w:color w:val="000000"/>
              </w:rPr>
              <w:t>Bez oceny</w:t>
            </w:r>
          </w:p>
        </w:tc>
      </w:tr>
      <w:tr w:rsidR="000F6945" w:rsidTr="005712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6945" w:rsidRDefault="000F6945" w:rsidP="000F6945">
            <w:pPr>
              <w:widowControl/>
              <w:numPr>
                <w:ilvl w:val="0"/>
                <w:numId w:val="17"/>
              </w:numPr>
              <w:suppressAutoHyphens w:val="0"/>
              <w:contextualSpacing/>
              <w:jc w:val="center"/>
            </w:pPr>
          </w:p>
        </w:tc>
        <w:tc>
          <w:tcPr>
            <w:tcW w:w="4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6945" w:rsidRDefault="000F6945" w:rsidP="000F6945">
            <w:pPr>
              <w:rPr>
                <w:rFonts w:ascii="Calibri" w:hAnsi="Calibri"/>
              </w:rPr>
            </w:pPr>
            <w:r>
              <w:t>Kolimacja automatyczna lub kolimacja ręczna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6945" w:rsidRDefault="000F6945" w:rsidP="000F6945">
            <w:pPr>
              <w:jc w:val="center"/>
              <w:rPr>
                <w:rFonts w:ascii="Calibri" w:hAnsi="Calibri"/>
              </w:rPr>
            </w:pPr>
            <w:r>
              <w:t>Tak, Podać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6945" w:rsidRDefault="000F6945" w:rsidP="000F6945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6945" w:rsidRDefault="000F6945" w:rsidP="000F6945">
            <w:pPr>
              <w:jc w:val="center"/>
              <w:rPr>
                <w:rFonts w:ascii="Calibri" w:hAnsi="Calibri"/>
              </w:rPr>
            </w:pPr>
            <w:r>
              <w:rPr>
                <w:bCs/>
                <w:color w:val="000000"/>
              </w:rPr>
              <w:t>Bez oceny</w:t>
            </w:r>
          </w:p>
        </w:tc>
      </w:tr>
      <w:tr w:rsidR="000F6945" w:rsidTr="005712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6945" w:rsidRDefault="000F6945" w:rsidP="000F6945">
            <w:pPr>
              <w:widowControl/>
              <w:numPr>
                <w:ilvl w:val="0"/>
                <w:numId w:val="17"/>
              </w:numPr>
              <w:suppressAutoHyphens w:val="0"/>
              <w:contextualSpacing/>
              <w:jc w:val="center"/>
            </w:pPr>
          </w:p>
        </w:tc>
        <w:tc>
          <w:tcPr>
            <w:tcW w:w="4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6945" w:rsidRDefault="000F6945" w:rsidP="000F6945">
            <w:pPr>
              <w:rPr>
                <w:rFonts w:ascii="Calibri" w:hAnsi="Calibri"/>
              </w:rPr>
            </w:pPr>
            <w:r>
              <w:t>Możliwość dekompresji pacjentki w przypadku awarii systemu (manualna lub automatyczna) np. po zaniku napięcia zasilającego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6945" w:rsidRDefault="000F6945" w:rsidP="000F6945">
            <w:pPr>
              <w:jc w:val="center"/>
              <w:rPr>
                <w:rFonts w:ascii="Calibri" w:hAnsi="Calibri"/>
              </w:rPr>
            </w:pPr>
            <w:r>
              <w:t>Tak, Podać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6945" w:rsidRDefault="000F6945" w:rsidP="000F6945">
            <w:pPr>
              <w:jc w:val="center"/>
              <w:rPr>
                <w:highlight w:val="yellow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6945" w:rsidRDefault="000F6945" w:rsidP="000F6945">
            <w:pPr>
              <w:jc w:val="center"/>
              <w:rPr>
                <w:rFonts w:ascii="Calibri" w:hAnsi="Calibri"/>
                <w:highlight w:val="yellow"/>
              </w:rPr>
            </w:pPr>
            <w:r>
              <w:rPr>
                <w:bCs/>
                <w:color w:val="000000"/>
              </w:rPr>
              <w:t>Bez oceny</w:t>
            </w:r>
          </w:p>
        </w:tc>
      </w:tr>
      <w:tr w:rsidR="000F6945" w:rsidTr="005712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6945" w:rsidRDefault="000F6945" w:rsidP="000F6945">
            <w:pPr>
              <w:jc w:val="center"/>
              <w:rPr>
                <w:rFonts w:ascii="Calibri" w:hAnsi="Calibri"/>
                <w:b/>
              </w:rPr>
            </w:pPr>
            <w:r>
              <w:rPr>
                <w:b/>
              </w:rPr>
              <w:t>V.</w:t>
            </w:r>
          </w:p>
        </w:tc>
        <w:tc>
          <w:tcPr>
            <w:tcW w:w="4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6945" w:rsidRDefault="000F6945" w:rsidP="000F6945">
            <w:pPr>
              <w:rPr>
                <w:rFonts w:ascii="Calibri" w:hAnsi="Calibri"/>
                <w:b/>
              </w:rPr>
            </w:pPr>
            <w:r>
              <w:rPr>
                <w:b/>
              </w:rPr>
              <w:t>STATYW MAMMOGRAFICZNY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6945" w:rsidRDefault="000F6945" w:rsidP="000F6945">
            <w:pPr>
              <w:jc w:val="center"/>
              <w:rPr>
                <w:b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6945" w:rsidRDefault="000F6945" w:rsidP="000F6945">
            <w:pPr>
              <w:jc w:val="center"/>
              <w:rPr>
                <w:b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6945" w:rsidRDefault="000F6945" w:rsidP="000F6945">
            <w:pPr>
              <w:jc w:val="center"/>
              <w:rPr>
                <w:b/>
              </w:rPr>
            </w:pPr>
          </w:p>
        </w:tc>
      </w:tr>
      <w:tr w:rsidR="000F6945" w:rsidTr="005712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6945" w:rsidRDefault="000F6945" w:rsidP="000F6945">
            <w:pPr>
              <w:widowControl/>
              <w:numPr>
                <w:ilvl w:val="0"/>
                <w:numId w:val="18"/>
              </w:numPr>
              <w:suppressAutoHyphens w:val="0"/>
              <w:contextualSpacing/>
              <w:jc w:val="center"/>
            </w:pPr>
          </w:p>
        </w:tc>
        <w:tc>
          <w:tcPr>
            <w:tcW w:w="4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6945" w:rsidRDefault="000F6945" w:rsidP="000F6945">
            <w:pPr>
              <w:rPr>
                <w:rFonts w:ascii="Calibri" w:hAnsi="Calibri"/>
              </w:rPr>
            </w:pPr>
            <w:r>
              <w:t>Statyw wolnostojący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6945" w:rsidRDefault="000F6945" w:rsidP="000F6945">
            <w:pPr>
              <w:jc w:val="center"/>
              <w:rPr>
                <w:rFonts w:ascii="Calibri" w:hAnsi="Calibri"/>
              </w:rPr>
            </w:pPr>
            <w:r>
              <w:t>Tak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6945" w:rsidRDefault="000F6945" w:rsidP="000F6945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6945" w:rsidRDefault="000F6945" w:rsidP="000F6945">
            <w:pPr>
              <w:jc w:val="center"/>
              <w:rPr>
                <w:rFonts w:ascii="Calibri" w:hAnsi="Calibri"/>
              </w:rPr>
            </w:pPr>
            <w:r>
              <w:rPr>
                <w:bCs/>
                <w:color w:val="000000"/>
              </w:rPr>
              <w:t>Bez oceny</w:t>
            </w:r>
          </w:p>
        </w:tc>
      </w:tr>
      <w:tr w:rsidR="000F6945" w:rsidTr="005712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6945" w:rsidRDefault="000F6945" w:rsidP="000F6945">
            <w:pPr>
              <w:widowControl/>
              <w:numPr>
                <w:ilvl w:val="0"/>
                <w:numId w:val="18"/>
              </w:numPr>
              <w:suppressAutoHyphens w:val="0"/>
              <w:contextualSpacing/>
              <w:jc w:val="center"/>
            </w:pPr>
          </w:p>
        </w:tc>
        <w:tc>
          <w:tcPr>
            <w:tcW w:w="4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6945" w:rsidRDefault="000F6945" w:rsidP="000F6945">
            <w:pPr>
              <w:rPr>
                <w:rFonts w:ascii="Calibri" w:hAnsi="Calibri"/>
              </w:rPr>
            </w:pPr>
            <w:r>
              <w:t>Głowica o izocentrycznym ruchu obrotowym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6945" w:rsidRDefault="000F6945" w:rsidP="000F6945">
            <w:pPr>
              <w:jc w:val="center"/>
              <w:rPr>
                <w:rFonts w:ascii="Calibri" w:hAnsi="Calibri"/>
              </w:rPr>
            </w:pPr>
            <w:r>
              <w:t>Tak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6945" w:rsidRDefault="000F6945" w:rsidP="000F6945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6945" w:rsidRDefault="000F6945" w:rsidP="000F6945">
            <w:pPr>
              <w:jc w:val="center"/>
              <w:rPr>
                <w:rFonts w:ascii="Calibri" w:hAnsi="Calibri"/>
              </w:rPr>
            </w:pPr>
            <w:r>
              <w:rPr>
                <w:bCs/>
                <w:color w:val="000000"/>
              </w:rPr>
              <w:t>Bez oceny</w:t>
            </w:r>
          </w:p>
        </w:tc>
      </w:tr>
      <w:tr w:rsidR="000F6945" w:rsidTr="005712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6945" w:rsidRDefault="000F6945" w:rsidP="000F6945">
            <w:pPr>
              <w:widowControl/>
              <w:numPr>
                <w:ilvl w:val="0"/>
                <w:numId w:val="18"/>
              </w:numPr>
              <w:suppressAutoHyphens w:val="0"/>
              <w:contextualSpacing/>
              <w:jc w:val="center"/>
            </w:pPr>
          </w:p>
        </w:tc>
        <w:tc>
          <w:tcPr>
            <w:tcW w:w="4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6945" w:rsidRDefault="000F6945" w:rsidP="000F6945">
            <w:pPr>
              <w:rPr>
                <w:rFonts w:ascii="Calibri" w:hAnsi="Calibri"/>
              </w:rPr>
            </w:pPr>
            <w:r>
              <w:t xml:space="preserve">Źródło promieniowania RTG i stolik z panelem detektora cyfrowego zamocowane na przeciwległych krańcach ramienia „C”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6945" w:rsidRDefault="000F6945" w:rsidP="000F6945">
            <w:pPr>
              <w:jc w:val="center"/>
              <w:rPr>
                <w:rFonts w:ascii="Calibri" w:hAnsi="Calibri"/>
              </w:rPr>
            </w:pPr>
            <w:r>
              <w:t>Tak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6945" w:rsidRDefault="000F6945" w:rsidP="000F6945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6945" w:rsidRDefault="000F6945" w:rsidP="000F6945">
            <w:pPr>
              <w:jc w:val="center"/>
              <w:rPr>
                <w:rFonts w:ascii="Calibri" w:hAnsi="Calibri"/>
              </w:rPr>
            </w:pPr>
            <w:r>
              <w:rPr>
                <w:bCs/>
                <w:color w:val="000000"/>
              </w:rPr>
              <w:t>Bez oceny</w:t>
            </w:r>
          </w:p>
        </w:tc>
      </w:tr>
      <w:tr w:rsidR="000F6945" w:rsidTr="005712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6945" w:rsidRDefault="000F6945" w:rsidP="000F6945">
            <w:pPr>
              <w:widowControl/>
              <w:numPr>
                <w:ilvl w:val="0"/>
                <w:numId w:val="18"/>
              </w:numPr>
              <w:suppressAutoHyphens w:val="0"/>
              <w:contextualSpacing/>
              <w:jc w:val="center"/>
            </w:pPr>
          </w:p>
        </w:tc>
        <w:tc>
          <w:tcPr>
            <w:tcW w:w="4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6945" w:rsidRDefault="000F6945" w:rsidP="000F6945">
            <w:pPr>
              <w:rPr>
                <w:rFonts w:ascii="Calibri" w:hAnsi="Calibri"/>
              </w:rPr>
            </w:pPr>
            <w:r>
              <w:t>Zakres ruchu głowicy w pionie - ruch zmotoryzowany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6945" w:rsidRDefault="000F6945" w:rsidP="000F6945">
            <w:pPr>
              <w:jc w:val="center"/>
              <w:rPr>
                <w:rFonts w:ascii="Calibri" w:hAnsi="Calibri"/>
              </w:rPr>
            </w:pPr>
            <w:r>
              <w:rPr>
                <w:bCs/>
              </w:rPr>
              <w:t xml:space="preserve">Min. </w:t>
            </w:r>
            <w:r>
              <w:t>7</w:t>
            </w:r>
            <w:r w:rsidR="001C3E10">
              <w:t>0</w:t>
            </w:r>
            <w:r>
              <w:t xml:space="preserve"> - 1</w:t>
            </w:r>
            <w:r w:rsidR="001C3E10">
              <w:t>40</w:t>
            </w:r>
            <w:r>
              <w:t xml:space="preserve"> cm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6945" w:rsidRDefault="000F6945" w:rsidP="000F6945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6945" w:rsidRDefault="000F6945" w:rsidP="000F6945">
            <w:pPr>
              <w:jc w:val="center"/>
              <w:rPr>
                <w:rFonts w:ascii="Calibri" w:hAnsi="Calibri"/>
                <w:bCs/>
                <w:color w:val="000000"/>
              </w:rPr>
            </w:pPr>
            <w:r>
              <w:rPr>
                <w:bCs/>
                <w:color w:val="000000"/>
              </w:rPr>
              <w:t>minimalne położenie dolne ≤ 69 cm – 5 pkt</w:t>
            </w:r>
          </w:p>
          <w:p w:rsidR="000F6945" w:rsidRDefault="000F6945" w:rsidP="000F6945">
            <w:pPr>
              <w:jc w:val="center"/>
              <w:rPr>
                <w:rFonts w:ascii="Calibri" w:hAnsi="Calibri"/>
                <w:bCs/>
                <w:color w:val="000000"/>
              </w:rPr>
            </w:pPr>
            <w:r>
              <w:rPr>
                <w:bCs/>
                <w:color w:val="000000"/>
              </w:rPr>
              <w:t>&gt;69 cm – 0 pkt</w:t>
            </w:r>
          </w:p>
          <w:p w:rsidR="000F6945" w:rsidRDefault="000F6945" w:rsidP="000F6945">
            <w:pPr>
              <w:jc w:val="center"/>
              <w:rPr>
                <w:bCs/>
                <w:color w:val="000000"/>
              </w:rPr>
            </w:pPr>
          </w:p>
          <w:p w:rsidR="000F6945" w:rsidRDefault="000F6945" w:rsidP="000F6945">
            <w:pPr>
              <w:jc w:val="center"/>
              <w:rPr>
                <w:rFonts w:ascii="Calibri" w:hAnsi="Calibri"/>
                <w:bCs/>
                <w:color w:val="000000"/>
              </w:rPr>
            </w:pPr>
            <w:r>
              <w:rPr>
                <w:bCs/>
                <w:color w:val="000000"/>
              </w:rPr>
              <w:t>maksymalne położenie górne</w:t>
            </w:r>
          </w:p>
          <w:p w:rsidR="000F6945" w:rsidRDefault="000F6945" w:rsidP="000F6945">
            <w:pPr>
              <w:jc w:val="center"/>
              <w:rPr>
                <w:rFonts w:ascii="Calibri" w:hAnsi="Calibri"/>
                <w:bCs/>
                <w:color w:val="000000"/>
              </w:rPr>
            </w:pPr>
            <w:r>
              <w:rPr>
                <w:bCs/>
                <w:color w:val="000000"/>
              </w:rPr>
              <w:t>≥145 cm – 5 pkt</w:t>
            </w:r>
          </w:p>
          <w:p w:rsidR="000F6945" w:rsidRDefault="000F6945" w:rsidP="000F6945">
            <w:pPr>
              <w:jc w:val="center"/>
              <w:rPr>
                <w:rFonts w:ascii="Calibri" w:hAnsi="Calibri"/>
              </w:rPr>
            </w:pPr>
            <w:r>
              <w:rPr>
                <w:bCs/>
                <w:color w:val="000000"/>
              </w:rPr>
              <w:t>&lt;145 cm – 0 pkt</w:t>
            </w:r>
          </w:p>
        </w:tc>
      </w:tr>
      <w:tr w:rsidR="000F6945" w:rsidTr="005712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6945" w:rsidRDefault="000F6945" w:rsidP="000F6945">
            <w:pPr>
              <w:widowControl/>
              <w:numPr>
                <w:ilvl w:val="0"/>
                <w:numId w:val="18"/>
              </w:numPr>
              <w:suppressAutoHyphens w:val="0"/>
              <w:contextualSpacing/>
              <w:jc w:val="center"/>
            </w:pPr>
          </w:p>
        </w:tc>
        <w:tc>
          <w:tcPr>
            <w:tcW w:w="4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6945" w:rsidRDefault="000F6945" w:rsidP="000F6945">
            <w:pPr>
              <w:rPr>
                <w:rFonts w:ascii="Calibri" w:hAnsi="Calibri"/>
              </w:rPr>
            </w:pPr>
            <w:r>
              <w:t>Zmotoryzowany obrót głowicy pomiędzy zdjęciami CC i skośnymi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6945" w:rsidRDefault="000F6945" w:rsidP="000F6945">
            <w:pPr>
              <w:jc w:val="center"/>
              <w:rPr>
                <w:rFonts w:ascii="Calibri" w:hAnsi="Calibri"/>
              </w:rPr>
            </w:pPr>
            <w:r>
              <w:t>Tak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6945" w:rsidRDefault="000F6945" w:rsidP="000F6945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6945" w:rsidRDefault="000F6945" w:rsidP="000F6945">
            <w:pPr>
              <w:jc w:val="center"/>
              <w:rPr>
                <w:rFonts w:ascii="Calibri" w:hAnsi="Calibri"/>
              </w:rPr>
            </w:pPr>
            <w:r>
              <w:rPr>
                <w:bCs/>
                <w:color w:val="000000"/>
              </w:rPr>
              <w:t>Bez oceny</w:t>
            </w:r>
          </w:p>
        </w:tc>
      </w:tr>
      <w:tr w:rsidR="000F6945" w:rsidTr="005712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6945" w:rsidRDefault="000F6945" w:rsidP="000F6945">
            <w:pPr>
              <w:widowControl/>
              <w:numPr>
                <w:ilvl w:val="0"/>
                <w:numId w:val="18"/>
              </w:numPr>
              <w:suppressAutoHyphens w:val="0"/>
              <w:contextualSpacing/>
              <w:jc w:val="center"/>
            </w:pPr>
          </w:p>
        </w:tc>
        <w:tc>
          <w:tcPr>
            <w:tcW w:w="4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6945" w:rsidRDefault="000F6945" w:rsidP="000F6945">
            <w:pPr>
              <w:rPr>
                <w:rFonts w:ascii="Calibri" w:hAnsi="Calibri"/>
              </w:rPr>
            </w:pPr>
            <w:r>
              <w:t>Zakres obrotu głowicy - ruch zmotoryzowany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6945" w:rsidRDefault="000F6945" w:rsidP="000F6945">
            <w:pPr>
              <w:jc w:val="center"/>
              <w:rPr>
                <w:rFonts w:ascii="Calibri" w:hAnsi="Calibri"/>
              </w:rPr>
            </w:pPr>
            <w:r>
              <w:rPr>
                <w:bCs/>
              </w:rPr>
              <w:t>≥</w:t>
            </w:r>
            <w:r>
              <w:t xml:space="preserve"> 3</w:t>
            </w:r>
            <w:r w:rsidR="001C3E10">
              <w:t>4</w:t>
            </w:r>
            <w:r>
              <w:t>0</w:t>
            </w:r>
            <w:r>
              <w:rPr>
                <w:vertAlign w:val="superscript"/>
              </w:rPr>
              <w:t>0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6945" w:rsidRDefault="000F6945" w:rsidP="000F6945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6945" w:rsidRDefault="000F6945" w:rsidP="000F6945">
            <w:pPr>
              <w:jc w:val="center"/>
              <w:rPr>
                <w:rFonts w:ascii="Calibri" w:hAnsi="Calibri"/>
              </w:rPr>
            </w:pPr>
            <w:r>
              <w:t>≥ 360° - 5 pkt</w:t>
            </w:r>
          </w:p>
          <w:p w:rsidR="000F6945" w:rsidRDefault="000F6945" w:rsidP="000F6945">
            <w:pPr>
              <w:jc w:val="center"/>
              <w:rPr>
                <w:rFonts w:ascii="Calibri" w:hAnsi="Calibri"/>
              </w:rPr>
            </w:pPr>
            <w:r>
              <w:t>&lt; 360° - 0 pkt</w:t>
            </w:r>
          </w:p>
        </w:tc>
      </w:tr>
      <w:tr w:rsidR="000F6945" w:rsidTr="005712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6945" w:rsidRDefault="000F6945" w:rsidP="000F6945">
            <w:pPr>
              <w:widowControl/>
              <w:numPr>
                <w:ilvl w:val="0"/>
                <w:numId w:val="18"/>
              </w:numPr>
              <w:suppressAutoHyphens w:val="0"/>
              <w:contextualSpacing/>
              <w:jc w:val="center"/>
            </w:pPr>
          </w:p>
        </w:tc>
        <w:tc>
          <w:tcPr>
            <w:tcW w:w="4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6945" w:rsidRDefault="000F6945" w:rsidP="000F6945">
            <w:pPr>
              <w:rPr>
                <w:rFonts w:ascii="Calibri" w:hAnsi="Calibri"/>
              </w:rPr>
            </w:pPr>
            <w:r>
              <w:t xml:space="preserve">Odległość ognisko - detektor obrazu </w:t>
            </w:r>
            <w:r>
              <w:lastRenderedPageBreak/>
              <w:t>(SID)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6945" w:rsidRDefault="000F6945" w:rsidP="000F6945">
            <w:pPr>
              <w:jc w:val="center"/>
              <w:rPr>
                <w:rFonts w:ascii="Calibri" w:hAnsi="Calibri"/>
              </w:rPr>
            </w:pPr>
            <w:r>
              <w:rPr>
                <w:bCs/>
              </w:rPr>
              <w:lastRenderedPageBreak/>
              <w:t>≥ 65 cm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6945" w:rsidRDefault="000F6945" w:rsidP="000F6945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16E2" w:rsidRPr="008A16E2" w:rsidRDefault="008A16E2" w:rsidP="008A16E2">
            <w:pPr>
              <w:spacing w:before="120" w:after="120"/>
              <w:rPr>
                <w:rFonts w:ascii="Calibri" w:eastAsia="Calibri" w:hAnsi="Calibri"/>
                <w:color w:val="C00000"/>
                <w:sz w:val="18"/>
                <w:szCs w:val="18"/>
              </w:rPr>
            </w:pPr>
            <w:r w:rsidRPr="008A16E2">
              <w:rPr>
                <w:rFonts w:ascii="Calibri" w:eastAsia="Calibri" w:hAnsi="Calibri"/>
                <w:color w:val="C00000"/>
                <w:sz w:val="18"/>
                <w:szCs w:val="18"/>
              </w:rPr>
              <w:t xml:space="preserve">Wartość </w:t>
            </w:r>
            <w:r>
              <w:rPr>
                <w:rFonts w:ascii="Calibri" w:eastAsia="Calibri" w:hAnsi="Calibri"/>
                <w:color w:val="C00000"/>
                <w:sz w:val="18"/>
                <w:szCs w:val="18"/>
              </w:rPr>
              <w:t xml:space="preserve"> </w:t>
            </w:r>
            <w:r w:rsidRPr="008A16E2">
              <w:rPr>
                <w:bCs/>
                <w:color w:val="C00000"/>
              </w:rPr>
              <w:t>≥</w:t>
            </w:r>
            <w:r>
              <w:rPr>
                <w:bCs/>
              </w:rPr>
              <w:t xml:space="preserve"> </w:t>
            </w:r>
            <w:r w:rsidRPr="008A16E2">
              <w:rPr>
                <w:rFonts w:ascii="Calibri" w:eastAsia="Calibri" w:hAnsi="Calibri"/>
                <w:color w:val="C00000"/>
                <w:sz w:val="18"/>
                <w:szCs w:val="18"/>
              </w:rPr>
              <w:t xml:space="preserve"> 68 </w:t>
            </w:r>
            <w:r w:rsidRPr="008A16E2">
              <w:rPr>
                <w:rFonts w:ascii="Calibri" w:eastAsia="Calibri" w:hAnsi="Calibri"/>
                <w:color w:val="C00000"/>
                <w:sz w:val="18"/>
                <w:szCs w:val="18"/>
              </w:rPr>
              <w:lastRenderedPageBreak/>
              <w:t>cm – 10 pkt</w:t>
            </w:r>
          </w:p>
          <w:p w:rsidR="000F6945" w:rsidRDefault="008A16E2" w:rsidP="008A16E2">
            <w:pPr>
              <w:jc w:val="center"/>
              <w:rPr>
                <w:rFonts w:ascii="Calibri" w:hAnsi="Calibri"/>
                <w:bCs/>
                <w:color w:val="000000"/>
              </w:rPr>
            </w:pPr>
            <w:r w:rsidRPr="008A16E2">
              <w:rPr>
                <w:rFonts w:ascii="Calibri" w:eastAsia="Calibri" w:hAnsi="Calibri"/>
                <w:color w:val="C00000"/>
                <w:sz w:val="18"/>
                <w:szCs w:val="18"/>
              </w:rPr>
              <w:t>Warto poniżej 68cm – 0 pkt</w:t>
            </w:r>
          </w:p>
        </w:tc>
      </w:tr>
      <w:tr w:rsidR="000F6945" w:rsidTr="005712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6945" w:rsidRDefault="000F6945" w:rsidP="000F6945">
            <w:pPr>
              <w:widowControl/>
              <w:numPr>
                <w:ilvl w:val="0"/>
                <w:numId w:val="18"/>
              </w:numPr>
              <w:suppressAutoHyphens w:val="0"/>
              <w:contextualSpacing/>
              <w:jc w:val="center"/>
            </w:pPr>
          </w:p>
        </w:tc>
        <w:tc>
          <w:tcPr>
            <w:tcW w:w="4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6945" w:rsidRDefault="000F6945" w:rsidP="000F6945">
            <w:pPr>
              <w:rPr>
                <w:rFonts w:ascii="Calibri" w:hAnsi="Calibri"/>
              </w:rPr>
            </w:pPr>
            <w:r>
              <w:t>Zestaw do zdjęć powiększonych o współczynniku powiększenia co najmniej 1,5x</w:t>
            </w:r>
            <w:r w:rsidR="001C3E10">
              <w:t xml:space="preserve"> oraz 1,8x.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6945" w:rsidRDefault="000F6945" w:rsidP="000F6945">
            <w:pPr>
              <w:jc w:val="center"/>
              <w:rPr>
                <w:rFonts w:ascii="Calibri" w:hAnsi="Calibri"/>
              </w:rPr>
            </w:pPr>
            <w:r>
              <w:t>Tak, podać współczynnik powiększenia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6945" w:rsidRDefault="000F6945" w:rsidP="000F6945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6945" w:rsidRDefault="000F6945" w:rsidP="000F6945">
            <w:pPr>
              <w:jc w:val="center"/>
              <w:rPr>
                <w:rFonts w:ascii="Calibri" w:hAnsi="Calibri"/>
                <w:bCs/>
                <w:color w:val="000000"/>
              </w:rPr>
            </w:pPr>
            <w:r>
              <w:rPr>
                <w:bCs/>
                <w:color w:val="000000"/>
              </w:rPr>
              <w:t>Bez oceny</w:t>
            </w:r>
          </w:p>
        </w:tc>
      </w:tr>
      <w:tr w:rsidR="000F6945" w:rsidTr="005712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6945" w:rsidRDefault="000F6945" w:rsidP="000F6945">
            <w:pPr>
              <w:widowControl/>
              <w:numPr>
                <w:ilvl w:val="0"/>
                <w:numId w:val="18"/>
              </w:numPr>
              <w:suppressAutoHyphens w:val="0"/>
              <w:contextualSpacing/>
              <w:jc w:val="center"/>
            </w:pPr>
          </w:p>
        </w:tc>
        <w:tc>
          <w:tcPr>
            <w:tcW w:w="4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6945" w:rsidRDefault="000F6945" w:rsidP="000F6945">
            <w:pPr>
              <w:rPr>
                <w:rFonts w:ascii="Calibri" w:hAnsi="Calibri"/>
              </w:rPr>
            </w:pPr>
            <w:r>
              <w:t>Sterowanie ruchem płytki uciskowej góra/dół oraz ruchem głowicy góra/dół  ręcznie (przyciski i pokrętła) oraz przy pomocy przycisków nożnych (dwa zestawy przycisków nożnych po lewej i prawej stronie aparatu).  Możliwość dodatkowej korekty ucisku przy pomocy pokrętła.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6945" w:rsidRDefault="000F6945" w:rsidP="000F6945">
            <w:pPr>
              <w:jc w:val="center"/>
              <w:rPr>
                <w:rFonts w:ascii="Calibri" w:hAnsi="Calibri"/>
              </w:rPr>
            </w:pPr>
            <w:r>
              <w:t>Tak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6945" w:rsidRDefault="000F6945" w:rsidP="000F6945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6945" w:rsidRDefault="000F6945" w:rsidP="000F6945">
            <w:pPr>
              <w:jc w:val="center"/>
              <w:rPr>
                <w:rFonts w:ascii="Calibri" w:hAnsi="Calibri"/>
                <w:bCs/>
                <w:color w:val="000000"/>
              </w:rPr>
            </w:pPr>
            <w:r>
              <w:rPr>
                <w:bCs/>
                <w:color w:val="000000"/>
              </w:rPr>
              <w:t>Bez oceny</w:t>
            </w:r>
          </w:p>
        </w:tc>
      </w:tr>
      <w:tr w:rsidR="000F6945" w:rsidTr="005712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6945" w:rsidRDefault="000F6945" w:rsidP="000F6945">
            <w:pPr>
              <w:widowControl/>
              <w:numPr>
                <w:ilvl w:val="0"/>
                <w:numId w:val="18"/>
              </w:numPr>
              <w:suppressAutoHyphens w:val="0"/>
              <w:contextualSpacing/>
              <w:jc w:val="center"/>
            </w:pPr>
          </w:p>
        </w:tc>
        <w:tc>
          <w:tcPr>
            <w:tcW w:w="4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6945" w:rsidRDefault="000F6945" w:rsidP="000F6945">
            <w:pPr>
              <w:rPr>
                <w:rFonts w:ascii="Calibri" w:hAnsi="Calibri"/>
              </w:rPr>
            </w:pPr>
            <w:r>
              <w:t>Osłona twarzy pacjentki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6945" w:rsidRDefault="000F6945" w:rsidP="000F6945">
            <w:pPr>
              <w:jc w:val="center"/>
              <w:rPr>
                <w:rFonts w:ascii="Calibri" w:hAnsi="Calibri"/>
              </w:rPr>
            </w:pPr>
            <w:r>
              <w:t>Tak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6945" w:rsidRDefault="000F6945" w:rsidP="000F6945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6945" w:rsidRDefault="000F6945" w:rsidP="000F6945">
            <w:pPr>
              <w:jc w:val="center"/>
              <w:rPr>
                <w:rFonts w:ascii="Calibri" w:hAnsi="Calibri"/>
                <w:bCs/>
                <w:color w:val="000000"/>
              </w:rPr>
            </w:pPr>
            <w:r>
              <w:rPr>
                <w:bCs/>
                <w:color w:val="000000"/>
              </w:rPr>
              <w:t>Bez oceny</w:t>
            </w:r>
          </w:p>
        </w:tc>
      </w:tr>
      <w:tr w:rsidR="000F6945" w:rsidTr="005712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6945" w:rsidRDefault="000F6945" w:rsidP="000F6945">
            <w:pPr>
              <w:widowControl/>
              <w:numPr>
                <w:ilvl w:val="0"/>
                <w:numId w:val="18"/>
              </w:numPr>
              <w:suppressAutoHyphens w:val="0"/>
              <w:contextualSpacing/>
              <w:jc w:val="center"/>
            </w:pPr>
          </w:p>
        </w:tc>
        <w:tc>
          <w:tcPr>
            <w:tcW w:w="4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6945" w:rsidRDefault="000F6945" w:rsidP="000F6945">
            <w:pPr>
              <w:rPr>
                <w:rFonts w:ascii="Calibri" w:hAnsi="Calibri"/>
              </w:rPr>
            </w:pPr>
            <w:r>
              <w:t>Komplet płytek do kompresji dla wszystkich formatów ekspozycji: min. 18x23 cm, min. 23x29 cm i docisk/dociski do zdjęć powiększonych, celowanych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6945" w:rsidRDefault="000F6945" w:rsidP="000F6945">
            <w:pPr>
              <w:jc w:val="center"/>
              <w:rPr>
                <w:rFonts w:ascii="Calibri" w:hAnsi="Calibri"/>
              </w:rPr>
            </w:pPr>
            <w:r>
              <w:t>Tak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6945" w:rsidRDefault="000F6945" w:rsidP="000F6945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6945" w:rsidRDefault="000F6945" w:rsidP="000F6945">
            <w:pPr>
              <w:jc w:val="center"/>
              <w:rPr>
                <w:rFonts w:ascii="Calibri" w:hAnsi="Calibri"/>
                <w:bCs/>
                <w:color w:val="000000"/>
              </w:rPr>
            </w:pPr>
            <w:r>
              <w:rPr>
                <w:bCs/>
                <w:color w:val="000000"/>
              </w:rPr>
              <w:t>Bez oceny</w:t>
            </w:r>
          </w:p>
        </w:tc>
      </w:tr>
      <w:tr w:rsidR="000F6945" w:rsidTr="005712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6945" w:rsidRDefault="000F6945" w:rsidP="000F6945">
            <w:pPr>
              <w:widowControl/>
              <w:numPr>
                <w:ilvl w:val="0"/>
                <w:numId w:val="18"/>
              </w:numPr>
              <w:suppressAutoHyphens w:val="0"/>
              <w:contextualSpacing/>
              <w:jc w:val="center"/>
            </w:pPr>
            <w:bookmarkStart w:id="1" w:name="_Hlk50553823"/>
          </w:p>
        </w:tc>
        <w:tc>
          <w:tcPr>
            <w:tcW w:w="4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6945" w:rsidRDefault="000F6945" w:rsidP="000F6945">
            <w:pPr>
              <w:rPr>
                <w:rFonts w:ascii="Calibri" w:hAnsi="Calibri"/>
              </w:rPr>
            </w:pPr>
            <w:r>
              <w:t>Płytka uciskowa do formatu obrazowania min.18 cm x 23 cm z możliwością przesuwania części uciskającej wzdłuż dłuższej krawędzi detektora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6945" w:rsidRDefault="000F6945" w:rsidP="000F6945">
            <w:pPr>
              <w:jc w:val="center"/>
            </w:pPr>
            <w:r>
              <w:t>Tak</w:t>
            </w:r>
          </w:p>
          <w:p w:rsidR="00747C5F" w:rsidRDefault="00747C5F" w:rsidP="000F6945">
            <w:pPr>
              <w:jc w:val="center"/>
            </w:pPr>
            <w:r>
              <w:t xml:space="preserve">Podać </w:t>
            </w:r>
          </w:p>
          <w:p w:rsidR="00747C5F" w:rsidRDefault="00747C5F" w:rsidP="000F6945">
            <w:pPr>
              <w:jc w:val="center"/>
              <w:rPr>
                <w:rFonts w:ascii="Calibri" w:hAnsi="Calibri"/>
              </w:rPr>
            </w:pPr>
            <w:r>
              <w:t xml:space="preserve">rodzaj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6945" w:rsidRDefault="000F6945" w:rsidP="000F6945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47C5F" w:rsidRPr="00747C5F" w:rsidRDefault="00747C5F" w:rsidP="00747C5F">
            <w:pPr>
              <w:spacing w:before="120" w:after="120"/>
              <w:rPr>
                <w:rFonts w:ascii="Calibri" w:eastAsia="Calibri" w:hAnsi="Calibri"/>
                <w:color w:val="C00000"/>
                <w:sz w:val="18"/>
                <w:szCs w:val="18"/>
              </w:rPr>
            </w:pPr>
            <w:r w:rsidRPr="00747C5F">
              <w:rPr>
                <w:rFonts w:ascii="Calibri" w:eastAsia="Calibri" w:hAnsi="Calibri"/>
                <w:color w:val="C00000"/>
                <w:sz w:val="18"/>
                <w:szCs w:val="18"/>
              </w:rPr>
              <w:t>Przesuw ręczny – 0 pkt</w:t>
            </w:r>
          </w:p>
          <w:p w:rsidR="000F6945" w:rsidRPr="00747C5F" w:rsidRDefault="00747C5F" w:rsidP="00747C5F">
            <w:pPr>
              <w:jc w:val="center"/>
              <w:rPr>
                <w:rFonts w:ascii="Calibri" w:hAnsi="Calibri"/>
                <w:bCs/>
                <w:color w:val="C00000"/>
              </w:rPr>
            </w:pPr>
            <w:r w:rsidRPr="00747C5F">
              <w:rPr>
                <w:rFonts w:ascii="Calibri" w:eastAsia="Calibri" w:hAnsi="Calibri"/>
                <w:color w:val="C00000"/>
                <w:sz w:val="18"/>
                <w:szCs w:val="18"/>
              </w:rPr>
              <w:t>Przesuw automatyczny – 10 pkt</w:t>
            </w:r>
          </w:p>
        </w:tc>
      </w:tr>
      <w:bookmarkEnd w:id="1"/>
      <w:tr w:rsidR="000F6945" w:rsidTr="005712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88"/>
        </w:trPr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6945" w:rsidRDefault="000F6945" w:rsidP="000F6945">
            <w:pPr>
              <w:widowControl/>
              <w:numPr>
                <w:ilvl w:val="0"/>
                <w:numId w:val="18"/>
              </w:numPr>
              <w:suppressAutoHyphens w:val="0"/>
              <w:contextualSpacing/>
              <w:jc w:val="center"/>
            </w:pPr>
          </w:p>
        </w:tc>
        <w:tc>
          <w:tcPr>
            <w:tcW w:w="4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6945" w:rsidRPr="001C3E10" w:rsidRDefault="000F6945" w:rsidP="000F6945">
            <w:pPr>
              <w:pStyle w:val="Standard"/>
              <w:jc w:val="both"/>
              <w:rPr>
                <w:rFonts w:ascii="Calibri" w:eastAsia="Times New Roman" w:hAnsi="Calibri"/>
                <w:kern w:val="0"/>
                <w:lang w:eastAsia="ar-SA"/>
              </w:rPr>
            </w:pPr>
            <w:r w:rsidRPr="001C3E10">
              <w:rPr>
                <w:rFonts w:eastAsia="Times New Roman"/>
                <w:kern w:val="0"/>
                <w:lang w:eastAsia="ar-SA"/>
              </w:rPr>
              <w:t xml:space="preserve">Firmowy uchwyt ścienny na oferowane płytki kompresyjne, umożliwiający przechowywanie oraz szybką wymianę. </w:t>
            </w:r>
          </w:p>
          <w:p w:rsidR="000F6945" w:rsidRPr="001C3E10" w:rsidRDefault="000F6945" w:rsidP="000F6945">
            <w:pPr>
              <w:pStyle w:val="Standard"/>
              <w:jc w:val="both"/>
              <w:rPr>
                <w:rFonts w:ascii="Calibri" w:eastAsia="Calibri" w:hAnsi="Calibri"/>
              </w:rPr>
            </w:pPr>
            <w:r w:rsidRPr="001C3E10">
              <w:rPr>
                <w:rFonts w:eastAsia="Times New Roman"/>
                <w:kern w:val="0"/>
                <w:lang w:eastAsia="ar-SA"/>
              </w:rPr>
              <w:t>Min. 2 sztuki pozwalające na zawieszenie 4 płytek.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6945" w:rsidRDefault="000F6945" w:rsidP="000F6945">
            <w:pPr>
              <w:jc w:val="center"/>
              <w:rPr>
                <w:rFonts w:ascii="Calibri" w:hAnsi="Calibri"/>
              </w:rPr>
            </w:pPr>
            <w:r>
              <w:t>Tak/Nie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6945" w:rsidRDefault="000F6945" w:rsidP="000F6945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6945" w:rsidRDefault="00675F16" w:rsidP="000F6945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Tak – 5 pkt</w:t>
            </w:r>
          </w:p>
          <w:p w:rsidR="00675F16" w:rsidRDefault="00675F16" w:rsidP="000F6945">
            <w:pPr>
              <w:jc w:val="center"/>
              <w:rPr>
                <w:rFonts w:ascii="Calibri" w:hAnsi="Calibri"/>
                <w:bCs/>
                <w:color w:val="000000"/>
              </w:rPr>
            </w:pPr>
            <w:r>
              <w:rPr>
                <w:bCs/>
                <w:color w:val="000000"/>
              </w:rPr>
              <w:t>Nie – 0 pkt</w:t>
            </w:r>
          </w:p>
        </w:tc>
      </w:tr>
      <w:tr w:rsidR="00747C5F" w:rsidRPr="00747C5F" w:rsidTr="005712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88"/>
        </w:trPr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47C5F" w:rsidRPr="00747C5F" w:rsidRDefault="00747C5F" w:rsidP="000F6945">
            <w:pPr>
              <w:widowControl/>
              <w:numPr>
                <w:ilvl w:val="0"/>
                <w:numId w:val="18"/>
              </w:numPr>
              <w:suppressAutoHyphens w:val="0"/>
              <w:contextualSpacing/>
              <w:jc w:val="center"/>
              <w:rPr>
                <w:rFonts w:cs="Times New Roman"/>
                <w:color w:val="C00000"/>
              </w:rPr>
            </w:pPr>
            <w:bookmarkStart w:id="2" w:name="_Hlk50553668"/>
          </w:p>
        </w:tc>
        <w:tc>
          <w:tcPr>
            <w:tcW w:w="4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47C5F" w:rsidRPr="00747C5F" w:rsidRDefault="00747C5F" w:rsidP="000F6945">
            <w:pPr>
              <w:pStyle w:val="Standard"/>
              <w:jc w:val="both"/>
              <w:rPr>
                <w:rFonts w:eastAsia="Times New Roman" w:cs="Times New Roman"/>
                <w:color w:val="C00000"/>
                <w:kern w:val="0"/>
                <w:lang w:eastAsia="ar-SA"/>
              </w:rPr>
            </w:pPr>
            <w:r>
              <w:rPr>
                <w:rFonts w:eastAsia="Calibri" w:cs="Times New Roman"/>
                <w:color w:val="C00000"/>
                <w:sz w:val="22"/>
                <w:szCs w:val="22"/>
                <w:lang w:eastAsia="en-US"/>
              </w:rPr>
              <w:t>M</w:t>
            </w:r>
            <w:r w:rsidRPr="00747C5F">
              <w:rPr>
                <w:rFonts w:eastAsia="Calibri" w:cs="Times New Roman"/>
                <w:color w:val="C00000"/>
                <w:sz w:val="22"/>
                <w:szCs w:val="22"/>
                <w:lang w:eastAsia="en-US"/>
              </w:rPr>
              <w:t>ożliwość ucisku płytki uciskowej pod kątem w stosunku do detektora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47C5F" w:rsidRPr="00747C5F" w:rsidRDefault="00747C5F" w:rsidP="000F6945">
            <w:pPr>
              <w:jc w:val="center"/>
              <w:rPr>
                <w:rFonts w:cs="Times New Roman"/>
                <w:color w:val="C00000"/>
              </w:rPr>
            </w:pPr>
            <w:r w:rsidRPr="00747C5F">
              <w:rPr>
                <w:color w:val="C00000"/>
              </w:rPr>
              <w:t>Tak/Nie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47C5F" w:rsidRPr="00747C5F" w:rsidRDefault="00747C5F" w:rsidP="000F6945">
            <w:pPr>
              <w:jc w:val="center"/>
              <w:rPr>
                <w:rFonts w:cs="Times New Roman"/>
                <w:color w:val="C0000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47C5F" w:rsidRPr="00747C5F" w:rsidRDefault="00747C5F" w:rsidP="00747C5F">
            <w:pPr>
              <w:jc w:val="center"/>
              <w:rPr>
                <w:bCs/>
                <w:color w:val="C00000"/>
              </w:rPr>
            </w:pPr>
            <w:r w:rsidRPr="00747C5F">
              <w:rPr>
                <w:bCs/>
                <w:color w:val="C00000"/>
              </w:rPr>
              <w:t>Tak – 10 pkt</w:t>
            </w:r>
          </w:p>
          <w:p w:rsidR="00747C5F" w:rsidRPr="00747C5F" w:rsidRDefault="00747C5F" w:rsidP="00747C5F">
            <w:pPr>
              <w:jc w:val="center"/>
              <w:rPr>
                <w:rFonts w:cs="Times New Roman"/>
                <w:bCs/>
                <w:color w:val="C00000"/>
              </w:rPr>
            </w:pPr>
            <w:r w:rsidRPr="00747C5F">
              <w:rPr>
                <w:bCs/>
                <w:color w:val="C00000"/>
              </w:rPr>
              <w:t>Nie – 0 pkt</w:t>
            </w:r>
          </w:p>
        </w:tc>
      </w:tr>
      <w:bookmarkEnd w:id="2"/>
      <w:tr w:rsidR="000F6945" w:rsidTr="005712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6945" w:rsidRDefault="000F6945" w:rsidP="000F6945">
            <w:pPr>
              <w:jc w:val="center"/>
              <w:rPr>
                <w:rFonts w:ascii="Calibri" w:hAnsi="Calibri"/>
                <w:b/>
              </w:rPr>
            </w:pPr>
            <w:r>
              <w:rPr>
                <w:b/>
              </w:rPr>
              <w:t>VI.</w:t>
            </w:r>
          </w:p>
        </w:tc>
        <w:tc>
          <w:tcPr>
            <w:tcW w:w="4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6945" w:rsidRDefault="000F6945" w:rsidP="000F6945">
            <w:pPr>
              <w:rPr>
                <w:rFonts w:ascii="Calibri" w:hAnsi="Calibri"/>
                <w:b/>
              </w:rPr>
            </w:pPr>
            <w:r>
              <w:rPr>
                <w:b/>
              </w:rPr>
              <w:t>CYFROWY DETEKTOR OBRAZOWY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6945" w:rsidRDefault="000F6945" w:rsidP="000F6945">
            <w:pPr>
              <w:jc w:val="center"/>
              <w:rPr>
                <w:b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6945" w:rsidRDefault="000F6945" w:rsidP="000F6945">
            <w:pPr>
              <w:jc w:val="center"/>
              <w:rPr>
                <w:b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6945" w:rsidRDefault="000F6945" w:rsidP="000F6945">
            <w:pPr>
              <w:jc w:val="center"/>
              <w:rPr>
                <w:b/>
              </w:rPr>
            </w:pPr>
          </w:p>
        </w:tc>
      </w:tr>
      <w:tr w:rsidR="000F6945" w:rsidTr="005712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6945" w:rsidRDefault="000F6945" w:rsidP="000F6945">
            <w:pPr>
              <w:widowControl/>
              <w:numPr>
                <w:ilvl w:val="0"/>
                <w:numId w:val="19"/>
              </w:numPr>
              <w:suppressAutoHyphens w:val="0"/>
              <w:contextualSpacing/>
              <w:jc w:val="center"/>
            </w:pPr>
          </w:p>
        </w:tc>
        <w:tc>
          <w:tcPr>
            <w:tcW w:w="4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6945" w:rsidRDefault="000F6945" w:rsidP="000F6945">
            <w:pPr>
              <w:rPr>
                <w:rFonts w:ascii="Calibri" w:hAnsi="Calibri"/>
              </w:rPr>
            </w:pPr>
            <w:r>
              <w:t>Detektor cyfrowy oparty na amorficznym półprzewodniku o wymiarach min. 23 cm x 29 cm, oraz formatach obrazowania min. 18x23 cm oraz min. 23x29 cm, w technologii TFT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6945" w:rsidRDefault="000F6945" w:rsidP="000F6945">
            <w:pPr>
              <w:jc w:val="center"/>
              <w:rPr>
                <w:rFonts w:ascii="Calibri" w:hAnsi="Calibri"/>
              </w:rPr>
            </w:pPr>
            <w:r>
              <w:rPr>
                <w:bCs/>
              </w:rPr>
              <w:t>Tak, Podać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6945" w:rsidRDefault="000F6945" w:rsidP="000F6945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6945" w:rsidRDefault="000F6945" w:rsidP="000F6945">
            <w:pPr>
              <w:jc w:val="center"/>
              <w:rPr>
                <w:rFonts w:ascii="Calibri" w:hAnsi="Calibri"/>
              </w:rPr>
            </w:pPr>
            <w:r>
              <w:rPr>
                <w:bCs/>
                <w:color w:val="000000"/>
              </w:rPr>
              <w:t>Bez oceny</w:t>
            </w:r>
          </w:p>
        </w:tc>
      </w:tr>
      <w:tr w:rsidR="000F6945" w:rsidTr="005712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6945" w:rsidRDefault="000F6945" w:rsidP="000F6945">
            <w:pPr>
              <w:widowControl/>
              <w:numPr>
                <w:ilvl w:val="0"/>
                <w:numId w:val="19"/>
              </w:numPr>
              <w:suppressAutoHyphens w:val="0"/>
              <w:contextualSpacing/>
              <w:jc w:val="center"/>
            </w:pPr>
          </w:p>
        </w:tc>
        <w:tc>
          <w:tcPr>
            <w:tcW w:w="4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6945" w:rsidRDefault="000F6945" w:rsidP="000F6945">
            <w:pPr>
              <w:rPr>
                <w:rFonts w:ascii="Calibri" w:hAnsi="Calibri"/>
              </w:rPr>
            </w:pPr>
            <w:r>
              <w:t>Metoda konwersji promieniowania X na sygnał elektryczny bezpośrednia (bez warstwy scyntylacyjnej)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6945" w:rsidRDefault="000F6945" w:rsidP="000F6945">
            <w:pPr>
              <w:jc w:val="center"/>
              <w:rPr>
                <w:rFonts w:ascii="Calibri" w:hAnsi="Calibri"/>
              </w:rPr>
            </w:pPr>
            <w:r>
              <w:t>Tak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6945" w:rsidRDefault="000F6945" w:rsidP="000F6945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6945" w:rsidRDefault="000F6945" w:rsidP="000F6945">
            <w:pPr>
              <w:jc w:val="center"/>
              <w:rPr>
                <w:rFonts w:ascii="Calibri" w:hAnsi="Calibri"/>
              </w:rPr>
            </w:pPr>
            <w:r>
              <w:rPr>
                <w:bCs/>
                <w:color w:val="000000"/>
              </w:rPr>
              <w:t>Bez oceny</w:t>
            </w:r>
          </w:p>
        </w:tc>
      </w:tr>
      <w:tr w:rsidR="000F6945" w:rsidTr="005712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6945" w:rsidRDefault="000F6945" w:rsidP="000F6945">
            <w:pPr>
              <w:widowControl/>
              <w:numPr>
                <w:ilvl w:val="0"/>
                <w:numId w:val="19"/>
              </w:numPr>
              <w:suppressAutoHyphens w:val="0"/>
              <w:contextualSpacing/>
              <w:jc w:val="center"/>
            </w:pPr>
          </w:p>
        </w:tc>
        <w:tc>
          <w:tcPr>
            <w:tcW w:w="4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6945" w:rsidRDefault="000F6945" w:rsidP="000F6945">
            <w:pPr>
              <w:rPr>
                <w:rFonts w:ascii="Calibri" w:hAnsi="Calibri"/>
              </w:rPr>
            </w:pPr>
            <w:r>
              <w:t xml:space="preserve">Osiągalny poziom DQE  - min. 65% 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6945" w:rsidRDefault="000F6945" w:rsidP="000F6945">
            <w:pPr>
              <w:jc w:val="center"/>
              <w:rPr>
                <w:rFonts w:ascii="Calibri" w:hAnsi="Calibri"/>
              </w:rPr>
            </w:pPr>
            <w:r>
              <w:t>Tak, Podać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6945" w:rsidRDefault="000F6945" w:rsidP="000F6945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6945" w:rsidRDefault="000F6945" w:rsidP="000F6945">
            <w:pPr>
              <w:jc w:val="center"/>
              <w:rPr>
                <w:rFonts w:ascii="Calibri" w:hAnsi="Calibri"/>
              </w:rPr>
            </w:pPr>
            <w:r>
              <w:t>Bez oceny</w:t>
            </w:r>
          </w:p>
        </w:tc>
      </w:tr>
      <w:tr w:rsidR="000F6945" w:rsidTr="005712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6945" w:rsidRDefault="000F6945" w:rsidP="000F6945">
            <w:pPr>
              <w:widowControl/>
              <w:numPr>
                <w:ilvl w:val="0"/>
                <w:numId w:val="20"/>
              </w:numPr>
              <w:suppressAutoHyphens w:val="0"/>
              <w:contextualSpacing/>
              <w:jc w:val="center"/>
            </w:pPr>
          </w:p>
        </w:tc>
        <w:tc>
          <w:tcPr>
            <w:tcW w:w="4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6945" w:rsidRDefault="000F6945" w:rsidP="000F6945">
            <w:pPr>
              <w:rPr>
                <w:rFonts w:ascii="Calibri" w:hAnsi="Calibri"/>
              </w:rPr>
            </w:pPr>
            <w:r>
              <w:t>Rozdzielczość obrazu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6945" w:rsidRDefault="000F6945" w:rsidP="000F6945">
            <w:pPr>
              <w:jc w:val="center"/>
              <w:rPr>
                <w:rFonts w:ascii="Calibri" w:hAnsi="Calibri"/>
              </w:rPr>
            </w:pPr>
            <w:r>
              <w:rPr>
                <w:bCs/>
              </w:rPr>
              <w:t>≥</w:t>
            </w:r>
            <w:r>
              <w:t xml:space="preserve"> 12 Mpix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6945" w:rsidRDefault="000F6945" w:rsidP="000F6945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6945" w:rsidRDefault="000F6945" w:rsidP="000F6945">
            <w:pPr>
              <w:jc w:val="center"/>
              <w:rPr>
                <w:rFonts w:ascii="Calibri" w:hAnsi="Calibri"/>
              </w:rPr>
            </w:pPr>
            <w:r>
              <w:t>Bez oceny</w:t>
            </w:r>
          </w:p>
        </w:tc>
      </w:tr>
      <w:tr w:rsidR="000F6945" w:rsidTr="005712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6945" w:rsidRDefault="000F6945" w:rsidP="000F6945">
            <w:pPr>
              <w:widowControl/>
              <w:numPr>
                <w:ilvl w:val="0"/>
                <w:numId w:val="20"/>
              </w:numPr>
              <w:suppressAutoHyphens w:val="0"/>
              <w:contextualSpacing/>
              <w:jc w:val="center"/>
            </w:pPr>
            <w:bookmarkStart w:id="3" w:name="_Hlk50554354"/>
          </w:p>
        </w:tc>
        <w:tc>
          <w:tcPr>
            <w:tcW w:w="4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6945" w:rsidRDefault="000F6945" w:rsidP="000F6945">
            <w:pPr>
              <w:rPr>
                <w:rFonts w:ascii="Calibri" w:hAnsi="Calibri"/>
              </w:rPr>
            </w:pPr>
            <w:r>
              <w:t>Rozmiar piksela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6945" w:rsidRDefault="000F6945" w:rsidP="000F6945">
            <w:pPr>
              <w:jc w:val="center"/>
              <w:rPr>
                <w:rFonts w:ascii="Calibri" w:hAnsi="Calibri"/>
              </w:rPr>
            </w:pPr>
            <w:r>
              <w:rPr>
                <w:bCs/>
              </w:rPr>
              <w:t>≤</w:t>
            </w:r>
            <w:r>
              <w:t xml:space="preserve"> </w:t>
            </w:r>
            <w:r w:rsidR="00F848AC">
              <w:t>8</w:t>
            </w:r>
            <w:r>
              <w:t>0µm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6945" w:rsidRDefault="000F6945" w:rsidP="000F6945">
            <w:pPr>
              <w:jc w:val="center"/>
              <w:rPr>
                <w:rFonts w:ascii="Calibri" w:hAnsi="Calibri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48AC" w:rsidRPr="00C8286D" w:rsidRDefault="00F848AC" w:rsidP="00F848AC">
            <w:pPr>
              <w:spacing w:before="120" w:after="120"/>
              <w:rPr>
                <w:rFonts w:eastAsia="Times New Roman"/>
                <w:color w:val="C00000"/>
                <w:lang w:eastAsia="pl-PL"/>
              </w:rPr>
            </w:pPr>
            <w:r w:rsidRPr="00C8286D">
              <w:rPr>
                <w:rFonts w:ascii="Calibri" w:eastAsia="Times New Roman" w:hAnsi="Calibri" w:cs="Calibri"/>
                <w:color w:val="C00000"/>
                <w:lang w:eastAsia="pl-PL"/>
              </w:rPr>
              <w:t>≥ 7</w:t>
            </w:r>
            <w:r w:rsidR="00C8286D" w:rsidRPr="00C8286D">
              <w:rPr>
                <w:rFonts w:ascii="Calibri" w:eastAsia="Times New Roman" w:hAnsi="Calibri" w:cs="Calibri"/>
                <w:color w:val="C00000"/>
                <w:lang w:eastAsia="pl-PL"/>
              </w:rPr>
              <w:t>1</w:t>
            </w:r>
            <w:r w:rsidRPr="00C8286D">
              <w:rPr>
                <w:rFonts w:ascii="Calibri" w:eastAsia="Times New Roman" w:hAnsi="Calibri" w:cs="Calibri"/>
                <w:color w:val="C00000"/>
                <w:lang w:eastAsia="pl-PL"/>
              </w:rPr>
              <w:t xml:space="preserve"> </w:t>
            </w:r>
            <w:r w:rsidRPr="00C8286D">
              <w:rPr>
                <w:rFonts w:eastAsia="Times New Roman"/>
                <w:color w:val="C00000"/>
                <w:lang w:eastAsia="pl-PL"/>
              </w:rPr>
              <w:t xml:space="preserve">µm – 0pkt </w:t>
            </w:r>
          </w:p>
          <w:p w:rsidR="000F6945" w:rsidRPr="00C8286D" w:rsidRDefault="00F848AC" w:rsidP="00F848AC">
            <w:pPr>
              <w:spacing w:before="120" w:after="120"/>
              <w:rPr>
                <w:rFonts w:ascii="Calibri" w:hAnsi="Calibri"/>
                <w:color w:val="C00000"/>
              </w:rPr>
            </w:pPr>
            <w:r w:rsidRPr="00C8286D">
              <w:rPr>
                <w:bCs/>
                <w:color w:val="C00000"/>
              </w:rPr>
              <w:t>≤</w:t>
            </w:r>
            <w:r w:rsidRPr="00C8286D">
              <w:rPr>
                <w:rFonts w:eastAsia="Times New Roman"/>
                <w:color w:val="C00000"/>
                <w:lang w:eastAsia="pl-PL"/>
              </w:rPr>
              <w:t xml:space="preserve"> 70 µm – 1</w:t>
            </w:r>
            <w:r w:rsidR="00571276" w:rsidRPr="00C8286D">
              <w:rPr>
                <w:rFonts w:eastAsia="Times New Roman"/>
                <w:color w:val="C00000"/>
                <w:lang w:eastAsia="pl-PL"/>
              </w:rPr>
              <w:t>5</w:t>
            </w:r>
            <w:r w:rsidRPr="00C8286D">
              <w:rPr>
                <w:rFonts w:eastAsia="Times New Roman"/>
                <w:color w:val="C00000"/>
                <w:lang w:eastAsia="pl-PL"/>
              </w:rPr>
              <w:t>pkt</w:t>
            </w:r>
          </w:p>
        </w:tc>
      </w:tr>
      <w:bookmarkEnd w:id="3"/>
      <w:tr w:rsidR="000F6945" w:rsidTr="005712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6945" w:rsidRDefault="000F6945" w:rsidP="000F6945">
            <w:pPr>
              <w:widowControl/>
              <w:numPr>
                <w:ilvl w:val="0"/>
                <w:numId w:val="20"/>
              </w:numPr>
              <w:suppressAutoHyphens w:val="0"/>
              <w:contextualSpacing/>
              <w:jc w:val="center"/>
            </w:pPr>
          </w:p>
        </w:tc>
        <w:tc>
          <w:tcPr>
            <w:tcW w:w="4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6945" w:rsidRDefault="000F6945" w:rsidP="000F6945">
            <w:pPr>
              <w:rPr>
                <w:rFonts w:ascii="Calibri" w:hAnsi="Calibri"/>
              </w:rPr>
            </w:pPr>
            <w:r>
              <w:t>Zakres dynamiki detektora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6945" w:rsidRDefault="000F6945" w:rsidP="000F6945">
            <w:pPr>
              <w:jc w:val="center"/>
              <w:rPr>
                <w:rFonts w:ascii="Calibri" w:hAnsi="Calibri"/>
              </w:rPr>
            </w:pPr>
            <w:r>
              <w:rPr>
                <w:bCs/>
              </w:rPr>
              <w:t>≥</w:t>
            </w:r>
            <w:r>
              <w:t xml:space="preserve"> 14 bit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6945" w:rsidRDefault="000F6945" w:rsidP="000F6945">
            <w:pPr>
              <w:jc w:val="center"/>
              <w:rPr>
                <w:rFonts w:ascii="Calibri" w:hAnsi="Calibri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6945" w:rsidRDefault="000F6945" w:rsidP="000F6945">
            <w:pPr>
              <w:jc w:val="center"/>
              <w:rPr>
                <w:rFonts w:ascii="Calibri" w:hAnsi="Calibri"/>
              </w:rPr>
            </w:pPr>
            <w:r>
              <w:t>Bez oceny</w:t>
            </w:r>
          </w:p>
        </w:tc>
      </w:tr>
      <w:tr w:rsidR="000F6945" w:rsidTr="005712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6945" w:rsidRDefault="000F6945" w:rsidP="000F6945">
            <w:pPr>
              <w:widowControl/>
              <w:numPr>
                <w:ilvl w:val="0"/>
                <w:numId w:val="20"/>
              </w:numPr>
              <w:suppressAutoHyphens w:val="0"/>
              <w:contextualSpacing/>
              <w:jc w:val="center"/>
            </w:pPr>
          </w:p>
        </w:tc>
        <w:tc>
          <w:tcPr>
            <w:tcW w:w="4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6945" w:rsidRDefault="000F6945" w:rsidP="000F6945">
            <w:pPr>
              <w:rPr>
                <w:rFonts w:ascii="Calibri" w:hAnsi="Calibri"/>
              </w:rPr>
            </w:pPr>
            <w:r>
              <w:t>Możliwość oceny przez użytkownika ilości martwych pikseli w detektorze oraz uwidocznienie ich rozkładu (skupienie)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6945" w:rsidRDefault="000F6945" w:rsidP="000F6945">
            <w:pPr>
              <w:jc w:val="center"/>
              <w:rPr>
                <w:rFonts w:ascii="Calibri" w:hAnsi="Calibri"/>
                <w:bCs/>
              </w:rPr>
            </w:pPr>
            <w:r>
              <w:rPr>
                <w:bCs/>
              </w:rPr>
              <w:t>Tak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6945" w:rsidRDefault="000F6945" w:rsidP="000F6945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6945" w:rsidRDefault="000F6945" w:rsidP="000F6945">
            <w:pPr>
              <w:jc w:val="center"/>
              <w:rPr>
                <w:rFonts w:ascii="Calibri" w:hAnsi="Calibri"/>
              </w:rPr>
            </w:pPr>
            <w:r>
              <w:rPr>
                <w:bCs/>
                <w:color w:val="000000"/>
              </w:rPr>
              <w:t>Bez oceny</w:t>
            </w:r>
          </w:p>
        </w:tc>
      </w:tr>
      <w:tr w:rsidR="000F6945" w:rsidRPr="00B0132D" w:rsidTr="005712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6945" w:rsidRPr="00B0132D" w:rsidRDefault="000F6945" w:rsidP="000F6945">
            <w:pPr>
              <w:widowControl/>
              <w:numPr>
                <w:ilvl w:val="0"/>
                <w:numId w:val="20"/>
              </w:numPr>
              <w:suppressAutoHyphens w:val="0"/>
              <w:contextualSpacing/>
              <w:jc w:val="center"/>
            </w:pPr>
          </w:p>
        </w:tc>
        <w:tc>
          <w:tcPr>
            <w:tcW w:w="4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6945" w:rsidRPr="00B0132D" w:rsidRDefault="000F6945" w:rsidP="000F6945">
            <w:pPr>
              <w:rPr>
                <w:rFonts w:ascii="Calibri" w:hAnsi="Calibri"/>
              </w:rPr>
            </w:pPr>
            <w:r w:rsidRPr="00B0132D">
              <w:t>Kratka przeciwrozproszeniowa dla trybu 2D -zapewniająca redukcje promieniowania rozproszonego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6945" w:rsidRPr="00B0132D" w:rsidRDefault="000F6945" w:rsidP="000F6945">
            <w:pPr>
              <w:jc w:val="center"/>
              <w:rPr>
                <w:rFonts w:ascii="Calibri" w:hAnsi="Calibri"/>
                <w:bCs/>
              </w:rPr>
            </w:pPr>
            <w:r w:rsidRPr="00B0132D">
              <w:t>Tak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6945" w:rsidRPr="00B0132D" w:rsidRDefault="000F6945" w:rsidP="000F6945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6945" w:rsidRPr="00B0132D" w:rsidRDefault="000F6945" w:rsidP="000F6945">
            <w:pPr>
              <w:jc w:val="center"/>
              <w:rPr>
                <w:rFonts w:ascii="Calibri" w:hAnsi="Calibri"/>
              </w:rPr>
            </w:pPr>
            <w:r w:rsidRPr="00B0132D">
              <w:rPr>
                <w:bCs/>
              </w:rPr>
              <w:t>Bez oceny</w:t>
            </w:r>
          </w:p>
        </w:tc>
      </w:tr>
      <w:tr w:rsidR="000F6945" w:rsidRPr="00B0132D" w:rsidTr="005712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6945" w:rsidRPr="00B0132D" w:rsidRDefault="000F6945" w:rsidP="000F6945">
            <w:pPr>
              <w:widowControl/>
              <w:numPr>
                <w:ilvl w:val="0"/>
                <w:numId w:val="20"/>
              </w:numPr>
              <w:suppressAutoHyphens w:val="0"/>
              <w:contextualSpacing/>
              <w:jc w:val="center"/>
              <w:rPr>
                <w:color w:val="C00000"/>
              </w:rPr>
            </w:pPr>
          </w:p>
        </w:tc>
        <w:tc>
          <w:tcPr>
            <w:tcW w:w="4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6945" w:rsidRPr="00B0132D" w:rsidRDefault="000F6945" w:rsidP="000F6945">
            <w:pPr>
              <w:rPr>
                <w:rFonts w:ascii="Calibri" w:hAnsi="Calibri"/>
                <w:color w:val="C00000"/>
              </w:rPr>
            </w:pPr>
            <w:r w:rsidRPr="00B0132D">
              <w:rPr>
                <w:color w:val="C00000"/>
              </w:rPr>
              <w:t>Automatyczne wysuwanie kratki z toru promieniowania podczas zdjęć z powiększeniem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6945" w:rsidRPr="00B0132D" w:rsidRDefault="000F6945" w:rsidP="000F6945">
            <w:pPr>
              <w:jc w:val="center"/>
              <w:rPr>
                <w:rFonts w:ascii="Calibri" w:hAnsi="Calibri"/>
                <w:color w:val="C00000"/>
              </w:rPr>
            </w:pPr>
            <w:r w:rsidRPr="00B0132D">
              <w:rPr>
                <w:color w:val="C00000"/>
              </w:rPr>
              <w:t>Tak</w:t>
            </w:r>
            <w:r w:rsidR="00B0132D" w:rsidRPr="00B0132D">
              <w:rPr>
                <w:color w:val="C00000"/>
              </w:rPr>
              <w:t>/Nie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6945" w:rsidRPr="00B0132D" w:rsidRDefault="000F6945" w:rsidP="000F6945">
            <w:pPr>
              <w:jc w:val="center"/>
              <w:rPr>
                <w:color w:val="C0000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6945" w:rsidRPr="00B0132D" w:rsidRDefault="000F6945" w:rsidP="000F6945">
            <w:pPr>
              <w:jc w:val="center"/>
              <w:rPr>
                <w:rFonts w:ascii="Calibri" w:hAnsi="Calibri"/>
                <w:color w:val="C00000"/>
              </w:rPr>
            </w:pPr>
            <w:r w:rsidRPr="00B0132D">
              <w:rPr>
                <w:bCs/>
                <w:color w:val="C00000"/>
              </w:rPr>
              <w:t>Bez oceny</w:t>
            </w:r>
          </w:p>
        </w:tc>
      </w:tr>
      <w:tr w:rsidR="000F6945" w:rsidTr="005712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6945" w:rsidRDefault="000F6945" w:rsidP="000F6945">
            <w:pPr>
              <w:widowControl/>
              <w:numPr>
                <w:ilvl w:val="0"/>
                <w:numId w:val="20"/>
              </w:numPr>
              <w:suppressAutoHyphens w:val="0"/>
              <w:contextualSpacing/>
              <w:jc w:val="center"/>
            </w:pPr>
          </w:p>
        </w:tc>
        <w:tc>
          <w:tcPr>
            <w:tcW w:w="4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6945" w:rsidRDefault="000F6945" w:rsidP="000F6945">
            <w:pPr>
              <w:rPr>
                <w:rFonts w:ascii="Calibri" w:hAnsi="Calibri"/>
              </w:rPr>
            </w:pPr>
            <w:r>
              <w:t xml:space="preserve">Czas pomiędzy ekspozycjami diagnostycznymi max. </w:t>
            </w:r>
            <w:r w:rsidR="00D63BCC">
              <w:t>30</w:t>
            </w:r>
            <w:r>
              <w:t xml:space="preserve"> sek.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6945" w:rsidRDefault="000F6945" w:rsidP="000F6945">
            <w:pPr>
              <w:jc w:val="center"/>
              <w:rPr>
                <w:rFonts w:ascii="Calibri" w:hAnsi="Calibri"/>
              </w:rPr>
            </w:pPr>
            <w:r>
              <w:t>Tak, Podać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6945" w:rsidRDefault="000F6945" w:rsidP="000F6945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6945" w:rsidRDefault="000F6945" w:rsidP="000F6945">
            <w:pPr>
              <w:jc w:val="center"/>
              <w:rPr>
                <w:rFonts w:ascii="Calibri" w:hAnsi="Calibri"/>
                <w:bCs/>
                <w:color w:val="000000"/>
              </w:rPr>
            </w:pPr>
            <w:r>
              <w:rPr>
                <w:bCs/>
                <w:color w:val="000000"/>
              </w:rPr>
              <w:t>Bez oceny</w:t>
            </w:r>
          </w:p>
        </w:tc>
      </w:tr>
      <w:tr w:rsidR="000F6945" w:rsidTr="005712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6945" w:rsidRDefault="000F6945" w:rsidP="000F6945">
            <w:pPr>
              <w:widowControl/>
              <w:numPr>
                <w:ilvl w:val="0"/>
                <w:numId w:val="20"/>
              </w:numPr>
              <w:suppressAutoHyphens w:val="0"/>
              <w:contextualSpacing/>
              <w:jc w:val="center"/>
            </w:pPr>
          </w:p>
        </w:tc>
        <w:tc>
          <w:tcPr>
            <w:tcW w:w="4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6945" w:rsidRDefault="000F6945" w:rsidP="000F6945">
            <w:pPr>
              <w:rPr>
                <w:rFonts w:ascii="Calibri" w:hAnsi="Calibri"/>
              </w:rPr>
            </w:pPr>
            <w:r>
              <w:t>Czas pomiędzy zakończeniem ekspozycji a wyświetleniem obrazu na monitorze max. 15 sek.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6945" w:rsidRDefault="000F6945" w:rsidP="000F6945">
            <w:pPr>
              <w:jc w:val="center"/>
              <w:rPr>
                <w:rFonts w:ascii="Calibri" w:hAnsi="Calibri"/>
              </w:rPr>
            </w:pPr>
            <w:r>
              <w:t>Tak, Podać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6945" w:rsidRDefault="000F6945" w:rsidP="000F6945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6945" w:rsidRDefault="000F6945" w:rsidP="000F6945">
            <w:pPr>
              <w:jc w:val="center"/>
              <w:rPr>
                <w:rFonts w:ascii="Calibri" w:hAnsi="Calibri"/>
                <w:bCs/>
                <w:color w:val="000000"/>
              </w:rPr>
            </w:pPr>
            <w:r>
              <w:rPr>
                <w:bCs/>
                <w:color w:val="000000"/>
              </w:rPr>
              <w:t>Bez oceny</w:t>
            </w:r>
          </w:p>
        </w:tc>
      </w:tr>
      <w:tr w:rsidR="000F6945" w:rsidTr="005712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6945" w:rsidRDefault="000F6945" w:rsidP="000F6945">
            <w:pPr>
              <w:jc w:val="center"/>
              <w:rPr>
                <w:rFonts w:ascii="Calibri" w:hAnsi="Calibri"/>
                <w:b/>
              </w:rPr>
            </w:pPr>
            <w:r>
              <w:rPr>
                <w:b/>
              </w:rPr>
              <w:t>VII.</w:t>
            </w:r>
          </w:p>
        </w:tc>
        <w:tc>
          <w:tcPr>
            <w:tcW w:w="4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6945" w:rsidRDefault="000F6945" w:rsidP="000F6945">
            <w:pPr>
              <w:rPr>
                <w:rFonts w:ascii="Calibri" w:hAnsi="Calibri"/>
                <w:b/>
              </w:rPr>
            </w:pPr>
            <w:r>
              <w:rPr>
                <w:b/>
              </w:rPr>
              <w:t>STACJA AKWIZYCYJNA TECHNIKA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6945" w:rsidRDefault="000F6945" w:rsidP="000F6945">
            <w:pPr>
              <w:jc w:val="center"/>
              <w:rPr>
                <w:b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6945" w:rsidRDefault="000F6945" w:rsidP="000F6945">
            <w:pPr>
              <w:jc w:val="center"/>
              <w:rPr>
                <w:b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6945" w:rsidRDefault="000F6945" w:rsidP="000F6945">
            <w:pPr>
              <w:jc w:val="center"/>
              <w:rPr>
                <w:b/>
              </w:rPr>
            </w:pPr>
          </w:p>
        </w:tc>
      </w:tr>
      <w:tr w:rsidR="000F6945" w:rsidTr="005712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6945" w:rsidRDefault="000F6945" w:rsidP="000F6945">
            <w:pPr>
              <w:widowControl/>
              <w:numPr>
                <w:ilvl w:val="0"/>
                <w:numId w:val="21"/>
              </w:numPr>
              <w:suppressAutoHyphens w:val="0"/>
              <w:contextualSpacing/>
              <w:jc w:val="center"/>
            </w:pPr>
          </w:p>
        </w:tc>
        <w:tc>
          <w:tcPr>
            <w:tcW w:w="4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6945" w:rsidRPr="00D63BCC" w:rsidRDefault="000F6945" w:rsidP="000F6945">
            <w:pPr>
              <w:pStyle w:val="Bezodstpw1"/>
              <w:rPr>
                <w:rFonts w:cs="Times New Roman"/>
                <w:color w:val="000000"/>
                <w:sz w:val="24"/>
                <w:szCs w:val="24"/>
                <w:lang w:eastAsia="ar-SA"/>
              </w:rPr>
            </w:pPr>
            <w:r w:rsidRPr="00D63BCC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>Przezierna przesłona stanowiska operatora z materiału o ekwiwalencie co najmniej 0.5mm Pb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6945" w:rsidRDefault="000F6945" w:rsidP="000F6945">
            <w:pPr>
              <w:jc w:val="center"/>
              <w:rPr>
                <w:rFonts w:ascii="Calibri" w:hAnsi="Calibri"/>
              </w:rPr>
            </w:pPr>
            <w:r>
              <w:t>Tak, Podać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6945" w:rsidRDefault="000F6945" w:rsidP="000F6945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6945" w:rsidRDefault="000F6945" w:rsidP="000F6945">
            <w:pPr>
              <w:jc w:val="center"/>
              <w:rPr>
                <w:rFonts w:ascii="Calibri" w:hAnsi="Calibri"/>
              </w:rPr>
            </w:pPr>
            <w:r>
              <w:rPr>
                <w:bCs/>
                <w:color w:val="000000"/>
              </w:rPr>
              <w:t>Bez oceny</w:t>
            </w:r>
          </w:p>
        </w:tc>
      </w:tr>
      <w:tr w:rsidR="000F6945" w:rsidTr="005712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6945" w:rsidRDefault="000F6945" w:rsidP="000F6945">
            <w:pPr>
              <w:widowControl/>
              <w:numPr>
                <w:ilvl w:val="0"/>
                <w:numId w:val="21"/>
              </w:numPr>
              <w:suppressAutoHyphens w:val="0"/>
              <w:contextualSpacing/>
              <w:jc w:val="center"/>
            </w:pPr>
          </w:p>
        </w:tc>
        <w:tc>
          <w:tcPr>
            <w:tcW w:w="4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6945" w:rsidRDefault="000F6945" w:rsidP="000F6945">
            <w:pPr>
              <w:spacing w:before="40" w:after="40"/>
              <w:jc w:val="both"/>
              <w:rPr>
                <w:rFonts w:ascii="Calibri" w:hAnsi="Calibri"/>
                <w:color w:val="000000"/>
              </w:rPr>
            </w:pPr>
            <w:r>
              <w:rPr>
                <w:color w:val="000000"/>
              </w:rPr>
              <w:t>Komputer (dedykowany przez producenta mammografu) z systemem operacyjnym oraz oprogramowaniem, klawiatura obsługowa, mysz.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6945" w:rsidRDefault="000F6945" w:rsidP="000F6945">
            <w:pPr>
              <w:jc w:val="center"/>
              <w:rPr>
                <w:rFonts w:ascii="Calibri" w:hAnsi="Calibri"/>
              </w:rPr>
            </w:pPr>
            <w:r>
              <w:t>Tak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6945" w:rsidRDefault="000F6945" w:rsidP="000F6945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6945" w:rsidRDefault="000F6945" w:rsidP="000F6945">
            <w:pPr>
              <w:jc w:val="center"/>
              <w:rPr>
                <w:rFonts w:ascii="Calibri" w:hAnsi="Calibri"/>
              </w:rPr>
            </w:pPr>
            <w:r>
              <w:rPr>
                <w:bCs/>
                <w:color w:val="000000"/>
              </w:rPr>
              <w:t>Bez oceny</w:t>
            </w:r>
          </w:p>
        </w:tc>
      </w:tr>
      <w:tr w:rsidR="000F6945" w:rsidTr="005712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6945" w:rsidRDefault="000F6945" w:rsidP="000F6945">
            <w:pPr>
              <w:widowControl/>
              <w:numPr>
                <w:ilvl w:val="0"/>
                <w:numId w:val="21"/>
              </w:numPr>
              <w:suppressAutoHyphens w:val="0"/>
              <w:contextualSpacing/>
              <w:jc w:val="center"/>
            </w:pPr>
          </w:p>
        </w:tc>
        <w:tc>
          <w:tcPr>
            <w:tcW w:w="4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6945" w:rsidRDefault="000F6945" w:rsidP="000F6945">
            <w:pPr>
              <w:spacing w:before="40" w:after="40"/>
              <w:jc w:val="both"/>
              <w:rPr>
                <w:rFonts w:ascii="Calibri" w:hAnsi="Calibri"/>
                <w:color w:val="000000"/>
              </w:rPr>
            </w:pPr>
            <w:r>
              <w:rPr>
                <w:color w:val="000000"/>
              </w:rPr>
              <w:t xml:space="preserve">System operacyjny 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6945" w:rsidRDefault="000F6945" w:rsidP="000F6945">
            <w:pPr>
              <w:jc w:val="center"/>
              <w:rPr>
                <w:rFonts w:ascii="Calibri" w:hAnsi="Calibri"/>
              </w:rPr>
            </w:pPr>
            <w:r>
              <w:t>Tak, Podać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6945" w:rsidRDefault="000F6945" w:rsidP="000F6945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6945" w:rsidRDefault="000F6945" w:rsidP="000F6945">
            <w:pPr>
              <w:jc w:val="center"/>
              <w:rPr>
                <w:rFonts w:ascii="Calibri" w:hAnsi="Calibri"/>
              </w:rPr>
            </w:pPr>
            <w:r>
              <w:rPr>
                <w:bCs/>
                <w:color w:val="000000"/>
              </w:rPr>
              <w:t>Bez oceny</w:t>
            </w:r>
          </w:p>
        </w:tc>
      </w:tr>
      <w:tr w:rsidR="000F6945" w:rsidTr="005712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6945" w:rsidRDefault="000F6945" w:rsidP="000F6945">
            <w:pPr>
              <w:widowControl/>
              <w:numPr>
                <w:ilvl w:val="0"/>
                <w:numId w:val="21"/>
              </w:numPr>
              <w:suppressAutoHyphens w:val="0"/>
              <w:contextualSpacing/>
              <w:jc w:val="center"/>
            </w:pPr>
          </w:p>
        </w:tc>
        <w:tc>
          <w:tcPr>
            <w:tcW w:w="4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6945" w:rsidRDefault="000F6945" w:rsidP="000F6945">
            <w:pPr>
              <w:spacing w:before="40" w:after="40"/>
              <w:jc w:val="both"/>
              <w:rPr>
                <w:rFonts w:ascii="Calibri" w:hAnsi="Calibri"/>
                <w:color w:val="000000"/>
              </w:rPr>
            </w:pPr>
            <w:r>
              <w:rPr>
                <w:color w:val="000000"/>
              </w:rPr>
              <w:t>Pamięć operacyjna RAM min. 8GB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6945" w:rsidRDefault="000F6945" w:rsidP="000F6945">
            <w:pPr>
              <w:jc w:val="center"/>
              <w:rPr>
                <w:rFonts w:ascii="Calibri" w:hAnsi="Calibri"/>
              </w:rPr>
            </w:pPr>
            <w:r>
              <w:t>Tak, Podać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6945" w:rsidRDefault="000F6945" w:rsidP="000F6945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6945" w:rsidRDefault="000F6945" w:rsidP="000F6945">
            <w:pPr>
              <w:jc w:val="center"/>
              <w:rPr>
                <w:rFonts w:ascii="Calibri" w:hAnsi="Calibri"/>
              </w:rPr>
            </w:pPr>
            <w:r>
              <w:rPr>
                <w:bCs/>
                <w:color w:val="000000"/>
              </w:rPr>
              <w:t>Bez oceny</w:t>
            </w:r>
          </w:p>
        </w:tc>
      </w:tr>
      <w:tr w:rsidR="000F6945" w:rsidTr="005712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6945" w:rsidRDefault="000F6945" w:rsidP="000F6945">
            <w:pPr>
              <w:widowControl/>
              <w:numPr>
                <w:ilvl w:val="0"/>
                <w:numId w:val="21"/>
              </w:numPr>
              <w:suppressAutoHyphens w:val="0"/>
              <w:contextualSpacing/>
              <w:jc w:val="center"/>
            </w:pPr>
          </w:p>
        </w:tc>
        <w:tc>
          <w:tcPr>
            <w:tcW w:w="4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6945" w:rsidRDefault="000F6945" w:rsidP="000F6945">
            <w:pPr>
              <w:spacing w:before="40" w:after="40"/>
              <w:jc w:val="both"/>
              <w:rPr>
                <w:rFonts w:ascii="Calibri" w:hAnsi="Calibri"/>
                <w:color w:val="000000"/>
              </w:rPr>
            </w:pPr>
            <w:r>
              <w:rPr>
                <w:color w:val="000000"/>
              </w:rPr>
              <w:t>Pojemność dysku twardego min. 1 TB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6945" w:rsidRDefault="000F6945" w:rsidP="000F6945">
            <w:pPr>
              <w:jc w:val="center"/>
              <w:rPr>
                <w:rFonts w:ascii="Calibri" w:hAnsi="Calibri"/>
              </w:rPr>
            </w:pPr>
            <w:r>
              <w:t>Tak, Podać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6945" w:rsidRDefault="000F6945" w:rsidP="000F6945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6945" w:rsidRDefault="000F6945" w:rsidP="000F6945">
            <w:pPr>
              <w:jc w:val="center"/>
              <w:rPr>
                <w:rFonts w:ascii="Calibri" w:hAnsi="Calibri"/>
              </w:rPr>
            </w:pPr>
            <w:r>
              <w:rPr>
                <w:bCs/>
                <w:color w:val="000000"/>
              </w:rPr>
              <w:t>Bez oceny</w:t>
            </w:r>
          </w:p>
        </w:tc>
      </w:tr>
      <w:tr w:rsidR="000F6945" w:rsidTr="005712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6945" w:rsidRDefault="000F6945" w:rsidP="000F6945">
            <w:pPr>
              <w:widowControl/>
              <w:numPr>
                <w:ilvl w:val="0"/>
                <w:numId w:val="21"/>
              </w:numPr>
              <w:suppressAutoHyphens w:val="0"/>
              <w:contextualSpacing/>
              <w:jc w:val="center"/>
            </w:pPr>
          </w:p>
        </w:tc>
        <w:tc>
          <w:tcPr>
            <w:tcW w:w="4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6945" w:rsidRDefault="000F6945" w:rsidP="000F6945">
            <w:pPr>
              <w:spacing w:before="40" w:after="40"/>
              <w:jc w:val="both"/>
              <w:rPr>
                <w:rFonts w:ascii="Calibri" w:hAnsi="Calibri"/>
                <w:color w:val="000000"/>
              </w:rPr>
            </w:pPr>
            <w:r>
              <w:rPr>
                <w:color w:val="000000"/>
              </w:rPr>
              <w:t>Ilość zapisanych obrazów bez kompresji dla pełnego formatu detektora min. 9000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6945" w:rsidRDefault="000F6945" w:rsidP="000F6945">
            <w:pPr>
              <w:jc w:val="center"/>
              <w:rPr>
                <w:rFonts w:ascii="Calibri" w:hAnsi="Calibri"/>
              </w:rPr>
            </w:pPr>
            <w:r>
              <w:t>Tak, Podać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6945" w:rsidRDefault="000F6945" w:rsidP="000F6945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6945" w:rsidRDefault="000F6945" w:rsidP="000F6945">
            <w:pPr>
              <w:jc w:val="center"/>
              <w:rPr>
                <w:rFonts w:ascii="Calibri" w:hAnsi="Calibri"/>
              </w:rPr>
            </w:pPr>
            <w:r>
              <w:rPr>
                <w:bCs/>
                <w:color w:val="000000"/>
              </w:rPr>
              <w:t>Bez oceny</w:t>
            </w:r>
          </w:p>
        </w:tc>
      </w:tr>
      <w:tr w:rsidR="000F6945" w:rsidTr="005712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6945" w:rsidRDefault="000F6945" w:rsidP="000F6945">
            <w:pPr>
              <w:widowControl/>
              <w:numPr>
                <w:ilvl w:val="0"/>
                <w:numId w:val="21"/>
              </w:numPr>
              <w:suppressAutoHyphens w:val="0"/>
              <w:contextualSpacing/>
              <w:jc w:val="center"/>
            </w:pPr>
          </w:p>
        </w:tc>
        <w:tc>
          <w:tcPr>
            <w:tcW w:w="4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6945" w:rsidRDefault="000F6945" w:rsidP="000F6945">
            <w:pPr>
              <w:spacing w:before="40" w:after="40"/>
              <w:jc w:val="both"/>
              <w:rPr>
                <w:rFonts w:ascii="Calibri" w:hAnsi="Calibri"/>
                <w:color w:val="000000"/>
              </w:rPr>
            </w:pPr>
            <w:r>
              <w:rPr>
                <w:color w:val="000000"/>
              </w:rPr>
              <w:t>Wielofunkcyjna stacja do wprowadzania danych pacjenta i obróbki obrazu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6945" w:rsidRDefault="000F6945" w:rsidP="000F6945">
            <w:pPr>
              <w:jc w:val="center"/>
              <w:rPr>
                <w:rFonts w:ascii="Calibri" w:hAnsi="Calibri"/>
              </w:rPr>
            </w:pPr>
            <w:r>
              <w:t>Tak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6945" w:rsidRDefault="000F6945" w:rsidP="000F6945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6945" w:rsidRDefault="000F6945" w:rsidP="000F6945">
            <w:pPr>
              <w:jc w:val="center"/>
              <w:rPr>
                <w:rFonts w:ascii="Calibri" w:hAnsi="Calibri"/>
              </w:rPr>
            </w:pPr>
            <w:r>
              <w:rPr>
                <w:bCs/>
                <w:color w:val="000000"/>
              </w:rPr>
              <w:t>Bez oceny</w:t>
            </w:r>
          </w:p>
        </w:tc>
      </w:tr>
      <w:tr w:rsidR="000F6945" w:rsidTr="005712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6945" w:rsidRDefault="000F6945" w:rsidP="000F6945">
            <w:pPr>
              <w:widowControl/>
              <w:numPr>
                <w:ilvl w:val="0"/>
                <w:numId w:val="21"/>
              </w:numPr>
              <w:suppressAutoHyphens w:val="0"/>
              <w:contextualSpacing/>
              <w:jc w:val="center"/>
            </w:pPr>
          </w:p>
        </w:tc>
        <w:tc>
          <w:tcPr>
            <w:tcW w:w="4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6945" w:rsidRDefault="000F6945" w:rsidP="000F6945">
            <w:pPr>
              <w:spacing w:before="40" w:after="40"/>
              <w:jc w:val="both"/>
              <w:rPr>
                <w:rFonts w:ascii="Calibri" w:hAnsi="Calibri"/>
                <w:color w:val="000000"/>
              </w:rPr>
            </w:pPr>
            <w:r>
              <w:rPr>
                <w:color w:val="000000"/>
              </w:rPr>
              <w:t>Monitor o przekątnej min. 21” i rozdzielczości minimum 1600x1200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6945" w:rsidRDefault="000F6945" w:rsidP="000F6945">
            <w:pPr>
              <w:jc w:val="center"/>
              <w:rPr>
                <w:rFonts w:ascii="Calibri" w:hAnsi="Calibri"/>
              </w:rPr>
            </w:pPr>
            <w:r>
              <w:t>Tak, Podać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6945" w:rsidRDefault="000F6945" w:rsidP="000F6945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6945" w:rsidRDefault="000F6945" w:rsidP="000F6945">
            <w:pPr>
              <w:jc w:val="center"/>
              <w:rPr>
                <w:rFonts w:ascii="Calibri" w:hAnsi="Calibri"/>
              </w:rPr>
            </w:pPr>
            <w:r>
              <w:rPr>
                <w:bCs/>
                <w:color w:val="000000"/>
              </w:rPr>
              <w:t>Bez oceny</w:t>
            </w:r>
          </w:p>
        </w:tc>
      </w:tr>
      <w:tr w:rsidR="000F6945" w:rsidTr="005712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6945" w:rsidRDefault="000F6945" w:rsidP="000F6945">
            <w:pPr>
              <w:widowControl/>
              <w:numPr>
                <w:ilvl w:val="0"/>
                <w:numId w:val="21"/>
              </w:numPr>
              <w:suppressAutoHyphens w:val="0"/>
              <w:contextualSpacing/>
              <w:jc w:val="center"/>
            </w:pPr>
          </w:p>
        </w:tc>
        <w:tc>
          <w:tcPr>
            <w:tcW w:w="4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6945" w:rsidRDefault="000F6945" w:rsidP="000F6945">
            <w:pPr>
              <w:spacing w:before="40" w:after="40"/>
              <w:jc w:val="both"/>
              <w:rPr>
                <w:rFonts w:ascii="Calibri" w:hAnsi="Calibri"/>
                <w:color w:val="000000"/>
              </w:rPr>
            </w:pPr>
            <w:r>
              <w:rPr>
                <w:color w:val="000000"/>
              </w:rPr>
              <w:t xml:space="preserve">Interfejs DICOM 3.0 z obsługą minimum następujących protokołów: MWM, Q/R, STORAGE, PRINT oraz możliwość nagrywania obrazów </w:t>
            </w:r>
            <w:r>
              <w:rPr>
                <w:color w:val="000000"/>
              </w:rPr>
              <w:lastRenderedPageBreak/>
              <w:t>DICOM na pamięci zewnętrznej (CD/DVD i pamięci USB) wraz z przeglądarką.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6945" w:rsidRDefault="000F6945" w:rsidP="000F6945">
            <w:pPr>
              <w:jc w:val="center"/>
              <w:rPr>
                <w:rFonts w:ascii="Calibri" w:hAnsi="Calibri"/>
              </w:rPr>
            </w:pPr>
            <w:r>
              <w:lastRenderedPageBreak/>
              <w:t>Tak, Podać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6945" w:rsidRDefault="000F6945" w:rsidP="000F6945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6945" w:rsidRDefault="000F6945" w:rsidP="000F6945">
            <w:pPr>
              <w:jc w:val="center"/>
              <w:rPr>
                <w:rFonts w:ascii="Calibri" w:hAnsi="Calibri"/>
              </w:rPr>
            </w:pPr>
            <w:r>
              <w:rPr>
                <w:bCs/>
                <w:color w:val="000000"/>
              </w:rPr>
              <w:t>Bez oceny</w:t>
            </w:r>
          </w:p>
        </w:tc>
      </w:tr>
      <w:tr w:rsidR="000F6945" w:rsidTr="005712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6945" w:rsidRDefault="000F6945" w:rsidP="000F6945">
            <w:pPr>
              <w:widowControl/>
              <w:numPr>
                <w:ilvl w:val="0"/>
                <w:numId w:val="21"/>
              </w:numPr>
              <w:suppressAutoHyphens w:val="0"/>
              <w:contextualSpacing/>
              <w:jc w:val="center"/>
            </w:pPr>
          </w:p>
        </w:tc>
        <w:tc>
          <w:tcPr>
            <w:tcW w:w="4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6945" w:rsidRDefault="000F6945" w:rsidP="000F6945">
            <w:pPr>
              <w:spacing w:before="40" w:after="40"/>
              <w:jc w:val="both"/>
              <w:rPr>
                <w:rFonts w:ascii="Calibri" w:hAnsi="Calibri"/>
                <w:color w:val="000000"/>
              </w:rPr>
            </w:pPr>
            <w:r>
              <w:rPr>
                <w:color w:val="000000"/>
              </w:rPr>
              <w:t>Dostęp do surowych danych (raw data) z możliwością ich eksportu na zewnętrzny nośnik (płyta CD/DVD, pendrive, dysk USB).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6945" w:rsidRDefault="000F6945" w:rsidP="000F6945">
            <w:pPr>
              <w:jc w:val="center"/>
              <w:rPr>
                <w:rFonts w:ascii="Calibri" w:hAnsi="Calibri"/>
              </w:rPr>
            </w:pPr>
            <w:r>
              <w:t>Tak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6945" w:rsidRDefault="000F6945" w:rsidP="000F6945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6945" w:rsidRDefault="000F6945" w:rsidP="000F6945">
            <w:pPr>
              <w:jc w:val="center"/>
              <w:rPr>
                <w:rFonts w:ascii="Calibri" w:hAnsi="Calibri"/>
              </w:rPr>
            </w:pPr>
            <w:r>
              <w:rPr>
                <w:bCs/>
                <w:color w:val="000000"/>
              </w:rPr>
              <w:t>Bez oceny</w:t>
            </w:r>
          </w:p>
        </w:tc>
      </w:tr>
      <w:tr w:rsidR="000F6945" w:rsidTr="005712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6945" w:rsidRDefault="000F6945" w:rsidP="000F6945">
            <w:pPr>
              <w:widowControl/>
              <w:numPr>
                <w:ilvl w:val="0"/>
                <w:numId w:val="21"/>
              </w:numPr>
              <w:suppressAutoHyphens w:val="0"/>
              <w:contextualSpacing/>
              <w:jc w:val="center"/>
            </w:pPr>
          </w:p>
        </w:tc>
        <w:tc>
          <w:tcPr>
            <w:tcW w:w="4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63BCC" w:rsidRDefault="000F6945" w:rsidP="000F6945">
            <w:pPr>
              <w:spacing w:before="40" w:after="40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Dostarczone urządzenie powinno posiadać nieograniczone czasowo licencje na komunikację DICOM w zakresie </w:t>
            </w:r>
          </w:p>
          <w:p w:rsidR="00331006" w:rsidRDefault="00D63BCC" w:rsidP="00D63BCC">
            <w:pPr>
              <w:spacing w:before="40" w:after="40"/>
              <w:jc w:val="both"/>
              <w:rPr>
                <w:color w:val="000000"/>
                <w:lang w:val="en-US"/>
              </w:rPr>
            </w:pPr>
            <w:r w:rsidRPr="00D63BCC">
              <w:rPr>
                <w:color w:val="000000"/>
                <w:lang w:val="en-US"/>
              </w:rPr>
              <w:t>-</w:t>
            </w:r>
            <w:r w:rsidR="000F6945" w:rsidRPr="00D63BCC">
              <w:rPr>
                <w:color w:val="000000"/>
                <w:lang w:val="en-US"/>
              </w:rPr>
              <w:t>S</w:t>
            </w:r>
            <w:r>
              <w:rPr>
                <w:color w:val="000000"/>
                <w:lang w:val="en-US"/>
              </w:rPr>
              <w:t>end</w:t>
            </w:r>
            <w:r w:rsidR="000F6945" w:rsidRPr="00D63BCC">
              <w:rPr>
                <w:color w:val="000000"/>
                <w:lang w:val="en-US"/>
              </w:rPr>
              <w:t>,</w:t>
            </w:r>
          </w:p>
          <w:p w:rsidR="00D63BCC" w:rsidRDefault="00331006" w:rsidP="00D63BCC">
            <w:pPr>
              <w:spacing w:before="40" w:after="40"/>
              <w:jc w:val="both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-Storage,</w:t>
            </w:r>
            <w:r w:rsidR="000F6945" w:rsidRPr="00D63BCC">
              <w:rPr>
                <w:color w:val="000000"/>
                <w:lang w:val="en-US"/>
              </w:rPr>
              <w:t xml:space="preserve"> </w:t>
            </w:r>
          </w:p>
          <w:p w:rsidR="00D63BCC" w:rsidRDefault="00D63BCC" w:rsidP="00D63BCC">
            <w:pPr>
              <w:spacing w:before="40" w:after="40"/>
              <w:jc w:val="both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-</w:t>
            </w:r>
            <w:r w:rsidR="000F6945" w:rsidRPr="00D63BCC">
              <w:rPr>
                <w:color w:val="000000"/>
                <w:lang w:val="en-US"/>
              </w:rPr>
              <w:t xml:space="preserve">Storage Commitment, </w:t>
            </w:r>
          </w:p>
          <w:p w:rsidR="00D63BCC" w:rsidRDefault="00D63BCC" w:rsidP="00D63BCC">
            <w:pPr>
              <w:spacing w:before="40" w:after="40"/>
              <w:jc w:val="both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 xml:space="preserve">-Basic </w:t>
            </w:r>
            <w:r w:rsidR="000F6945" w:rsidRPr="00D63BCC">
              <w:rPr>
                <w:color w:val="000000"/>
                <w:lang w:val="en-US"/>
              </w:rPr>
              <w:t xml:space="preserve">Print, </w:t>
            </w:r>
          </w:p>
          <w:p w:rsidR="00D63BCC" w:rsidRDefault="00D63BCC" w:rsidP="00D63BCC">
            <w:pPr>
              <w:spacing w:before="40" w:after="40"/>
              <w:jc w:val="both"/>
              <w:rPr>
                <w:color w:val="000000"/>
              </w:rPr>
            </w:pPr>
            <w:r w:rsidRPr="00D63BCC">
              <w:rPr>
                <w:color w:val="000000"/>
              </w:rPr>
              <w:t>-</w:t>
            </w:r>
            <w:r w:rsidR="000F6945" w:rsidRPr="00D63BCC">
              <w:rPr>
                <w:color w:val="000000"/>
              </w:rPr>
              <w:t>Worklist</w:t>
            </w:r>
            <w:r w:rsidRPr="00D63BCC">
              <w:rPr>
                <w:color w:val="000000"/>
              </w:rPr>
              <w:t>,</w:t>
            </w:r>
            <w:r w:rsidR="000F6945" w:rsidRPr="00D63BCC">
              <w:rPr>
                <w:color w:val="000000"/>
              </w:rPr>
              <w:t xml:space="preserve"> </w:t>
            </w:r>
          </w:p>
          <w:p w:rsidR="00331006" w:rsidRDefault="00331006" w:rsidP="00D63BCC">
            <w:pPr>
              <w:spacing w:before="40" w:after="40"/>
              <w:jc w:val="both"/>
              <w:rPr>
                <w:color w:val="000000"/>
              </w:rPr>
            </w:pPr>
            <w:r>
              <w:rPr>
                <w:color w:val="000000"/>
              </w:rPr>
              <w:t>-Query/Retrive</w:t>
            </w:r>
          </w:p>
          <w:p w:rsidR="000F6945" w:rsidRDefault="000F6945" w:rsidP="00D63BCC">
            <w:pPr>
              <w:spacing w:before="40" w:after="40"/>
              <w:jc w:val="both"/>
              <w:rPr>
                <w:rFonts w:ascii="Calibri" w:hAnsi="Calibri"/>
                <w:color w:val="000000"/>
              </w:rPr>
            </w:pPr>
            <w:r>
              <w:rPr>
                <w:color w:val="000000"/>
              </w:rPr>
              <w:t>Konfiguracja podstawowych parametrów DICOM możliwa do przeprowadzenia przez wyznaczonych pracowników Zamawiającego.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31006" w:rsidRDefault="00331006" w:rsidP="000F6945">
            <w:pPr>
              <w:jc w:val="center"/>
            </w:pPr>
          </w:p>
          <w:p w:rsidR="00331006" w:rsidRDefault="00331006" w:rsidP="000F6945">
            <w:pPr>
              <w:jc w:val="center"/>
            </w:pPr>
          </w:p>
          <w:p w:rsidR="00331006" w:rsidRDefault="00331006" w:rsidP="000F6945">
            <w:pPr>
              <w:jc w:val="center"/>
            </w:pPr>
          </w:p>
          <w:p w:rsidR="00331006" w:rsidRDefault="00331006" w:rsidP="000F6945">
            <w:pPr>
              <w:jc w:val="center"/>
            </w:pPr>
          </w:p>
          <w:p w:rsidR="00331006" w:rsidRDefault="00331006" w:rsidP="000F6945">
            <w:pPr>
              <w:jc w:val="center"/>
            </w:pPr>
          </w:p>
          <w:p w:rsidR="000F6945" w:rsidRDefault="000F6945" w:rsidP="000F6945">
            <w:pPr>
              <w:jc w:val="center"/>
              <w:rPr>
                <w:rFonts w:ascii="Calibri" w:hAnsi="Calibri"/>
              </w:rPr>
            </w:pPr>
            <w:r>
              <w:t>Tak</w:t>
            </w:r>
            <w:r w:rsidR="000C5E94">
              <w:t>, wymagany dostęp z prawami administratora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6945" w:rsidRDefault="000F6945" w:rsidP="000F6945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6945" w:rsidRDefault="000F6945" w:rsidP="000F6945">
            <w:pPr>
              <w:jc w:val="center"/>
              <w:rPr>
                <w:rFonts w:ascii="Calibri" w:hAnsi="Calibri"/>
              </w:rPr>
            </w:pPr>
            <w:r>
              <w:rPr>
                <w:bCs/>
                <w:color w:val="000000"/>
              </w:rPr>
              <w:t>Bez oceny</w:t>
            </w:r>
          </w:p>
        </w:tc>
      </w:tr>
      <w:tr w:rsidR="00672B57" w:rsidTr="005712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72B57" w:rsidRDefault="00672B57" w:rsidP="000F6945">
            <w:pPr>
              <w:widowControl/>
              <w:numPr>
                <w:ilvl w:val="0"/>
                <w:numId w:val="21"/>
              </w:numPr>
              <w:suppressAutoHyphens w:val="0"/>
              <w:contextualSpacing/>
              <w:jc w:val="center"/>
            </w:pPr>
          </w:p>
        </w:tc>
        <w:tc>
          <w:tcPr>
            <w:tcW w:w="4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2B57" w:rsidRDefault="00672B57" w:rsidP="00672B57">
            <w:pPr>
              <w:spacing w:before="40" w:after="40"/>
              <w:rPr>
                <w:color w:val="000000"/>
              </w:rPr>
            </w:pPr>
            <w:r>
              <w:rPr>
                <w:color w:val="000000"/>
              </w:rPr>
              <w:t>Dla stacji opisowej automatyczne pobieranie wcześniejszych badań pacjentki z archiwum PACS (prefetching).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2B57" w:rsidRDefault="00672B57" w:rsidP="000F6945">
            <w:pPr>
              <w:jc w:val="center"/>
            </w:pPr>
          </w:p>
          <w:p w:rsidR="00672B57" w:rsidRDefault="00672B57" w:rsidP="000F6945">
            <w:pPr>
              <w:jc w:val="center"/>
            </w:pPr>
            <w:r>
              <w:t>Tak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72B57" w:rsidRDefault="00672B57" w:rsidP="000F6945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2B57" w:rsidRDefault="00672B57" w:rsidP="000F6945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Bez oceny</w:t>
            </w:r>
          </w:p>
        </w:tc>
      </w:tr>
      <w:tr w:rsidR="000F6945" w:rsidTr="005712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6945" w:rsidRDefault="000F6945" w:rsidP="000F6945">
            <w:pPr>
              <w:widowControl/>
              <w:numPr>
                <w:ilvl w:val="0"/>
                <w:numId w:val="21"/>
              </w:numPr>
              <w:suppressAutoHyphens w:val="0"/>
              <w:contextualSpacing/>
              <w:jc w:val="center"/>
            </w:pPr>
          </w:p>
        </w:tc>
        <w:tc>
          <w:tcPr>
            <w:tcW w:w="4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6945" w:rsidRDefault="000F6945" w:rsidP="000F6945">
            <w:pPr>
              <w:spacing w:before="40" w:after="40"/>
              <w:jc w:val="both"/>
              <w:rPr>
                <w:rFonts w:ascii="Calibri" w:hAnsi="Calibri"/>
                <w:color w:val="000000"/>
              </w:rPr>
            </w:pPr>
            <w:r>
              <w:rPr>
                <w:color w:val="000000"/>
              </w:rPr>
              <w:t>Funkcja ręcznego wprowadzenia danych demograficznych pacjenta oraz pobrania tych informacji z systemu HIS/RIS i połączenia ich z obrazem cyfrowym (integracja z serwerem Dicom Worklist).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6945" w:rsidRDefault="000F6945" w:rsidP="000F6945">
            <w:pPr>
              <w:jc w:val="center"/>
              <w:rPr>
                <w:rFonts w:ascii="Calibri" w:hAnsi="Calibri"/>
              </w:rPr>
            </w:pPr>
            <w:r>
              <w:t>Tak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6945" w:rsidRDefault="000F6945" w:rsidP="000F6945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6945" w:rsidRDefault="000F6945" w:rsidP="000F6945">
            <w:pPr>
              <w:jc w:val="center"/>
              <w:rPr>
                <w:rFonts w:ascii="Calibri" w:hAnsi="Calibri"/>
              </w:rPr>
            </w:pPr>
            <w:r>
              <w:rPr>
                <w:bCs/>
                <w:color w:val="000000"/>
              </w:rPr>
              <w:t>Bez oceny</w:t>
            </w:r>
          </w:p>
        </w:tc>
      </w:tr>
      <w:tr w:rsidR="000F6945" w:rsidTr="005712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6945" w:rsidRDefault="000F6945" w:rsidP="000F6945">
            <w:pPr>
              <w:widowControl/>
              <w:numPr>
                <w:ilvl w:val="0"/>
                <w:numId w:val="21"/>
              </w:numPr>
              <w:suppressAutoHyphens w:val="0"/>
              <w:contextualSpacing/>
              <w:jc w:val="center"/>
            </w:pPr>
          </w:p>
        </w:tc>
        <w:tc>
          <w:tcPr>
            <w:tcW w:w="4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6945" w:rsidRDefault="000F6945" w:rsidP="000F6945">
            <w:pPr>
              <w:spacing w:before="40" w:after="40"/>
              <w:jc w:val="both"/>
              <w:rPr>
                <w:rFonts w:ascii="Calibri" w:hAnsi="Calibri"/>
                <w:color w:val="000000"/>
              </w:rPr>
            </w:pPr>
            <w:r>
              <w:rPr>
                <w:color w:val="000000"/>
              </w:rPr>
              <w:t>Funkcje: powiększenia, pomiaru długości, dodania tekstu do obrazu, pomiar gęstości, pomiar średniej wartości pikseli i odchylenia standardowego w ROI o dowolnych wymiarach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6945" w:rsidRDefault="000F6945" w:rsidP="000F6945">
            <w:pPr>
              <w:jc w:val="center"/>
              <w:rPr>
                <w:rFonts w:ascii="Calibri" w:hAnsi="Calibri"/>
              </w:rPr>
            </w:pPr>
            <w:r>
              <w:t>Tak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6945" w:rsidRDefault="000F6945" w:rsidP="000F6945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6945" w:rsidRDefault="000F6945" w:rsidP="000F6945">
            <w:pPr>
              <w:jc w:val="center"/>
              <w:rPr>
                <w:rFonts w:ascii="Calibri" w:hAnsi="Calibri"/>
              </w:rPr>
            </w:pPr>
            <w:r>
              <w:rPr>
                <w:bCs/>
                <w:color w:val="000000"/>
              </w:rPr>
              <w:t>Bez oceny</w:t>
            </w:r>
          </w:p>
        </w:tc>
      </w:tr>
      <w:tr w:rsidR="000F6945" w:rsidTr="005712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6945" w:rsidRDefault="000F6945" w:rsidP="000F6945">
            <w:pPr>
              <w:widowControl/>
              <w:numPr>
                <w:ilvl w:val="0"/>
                <w:numId w:val="21"/>
              </w:numPr>
              <w:suppressAutoHyphens w:val="0"/>
              <w:contextualSpacing/>
              <w:jc w:val="center"/>
            </w:pPr>
          </w:p>
        </w:tc>
        <w:tc>
          <w:tcPr>
            <w:tcW w:w="4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6945" w:rsidRDefault="000F6945" w:rsidP="000F6945">
            <w:pPr>
              <w:spacing w:before="40" w:after="40"/>
              <w:jc w:val="both"/>
              <w:rPr>
                <w:rFonts w:ascii="Calibri" w:hAnsi="Calibri"/>
                <w:color w:val="000000"/>
              </w:rPr>
            </w:pPr>
            <w:r>
              <w:rPr>
                <w:color w:val="000000"/>
              </w:rPr>
              <w:t>Stacja akwizycyjna stale zintegrowana z podłożem (nie dopuszcza się stacji jezdnych)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6945" w:rsidRDefault="000F6945" w:rsidP="000F6945">
            <w:pPr>
              <w:jc w:val="center"/>
              <w:rPr>
                <w:rFonts w:ascii="Calibri" w:hAnsi="Calibri"/>
              </w:rPr>
            </w:pPr>
            <w:r>
              <w:t>Tak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6945" w:rsidRDefault="000F6945" w:rsidP="000F6945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6945" w:rsidRDefault="000F6945" w:rsidP="000F6945">
            <w:pPr>
              <w:jc w:val="center"/>
              <w:rPr>
                <w:rFonts w:ascii="Calibri" w:hAnsi="Calibri"/>
              </w:rPr>
            </w:pPr>
            <w:r>
              <w:rPr>
                <w:bCs/>
                <w:color w:val="000000"/>
              </w:rPr>
              <w:t>Bez oceny</w:t>
            </w:r>
          </w:p>
        </w:tc>
      </w:tr>
      <w:tr w:rsidR="00D63BCC" w:rsidTr="005712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63BCC" w:rsidRDefault="00D63BCC" w:rsidP="000F6945">
            <w:pPr>
              <w:widowControl/>
              <w:numPr>
                <w:ilvl w:val="0"/>
                <w:numId w:val="21"/>
              </w:numPr>
              <w:suppressAutoHyphens w:val="0"/>
              <w:contextualSpacing/>
              <w:jc w:val="center"/>
            </w:pPr>
          </w:p>
        </w:tc>
        <w:tc>
          <w:tcPr>
            <w:tcW w:w="4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63BCC" w:rsidRDefault="00D63BCC" w:rsidP="000F6945">
            <w:pPr>
              <w:spacing w:before="40" w:after="40"/>
              <w:jc w:val="both"/>
              <w:rPr>
                <w:color w:val="000000"/>
              </w:rPr>
            </w:pPr>
            <w:r>
              <w:rPr>
                <w:color w:val="000000"/>
              </w:rPr>
              <w:t>Nagrywarka umożliwiająca zapis obrazów na CD i DVD w formacie DICOM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63BCC" w:rsidRDefault="00D63BCC" w:rsidP="000F6945">
            <w:pPr>
              <w:jc w:val="center"/>
            </w:pPr>
            <w:r>
              <w:t>Tak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63BCC" w:rsidRDefault="00D63BCC" w:rsidP="000F6945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63BCC" w:rsidRDefault="00D63BCC" w:rsidP="000F6945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Bez oceny</w:t>
            </w:r>
          </w:p>
        </w:tc>
      </w:tr>
      <w:tr w:rsidR="000F6945" w:rsidTr="005712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6945" w:rsidRDefault="000F6945" w:rsidP="000F6945">
            <w:pPr>
              <w:jc w:val="center"/>
              <w:rPr>
                <w:rFonts w:ascii="Calibri" w:hAnsi="Calibri"/>
                <w:b/>
              </w:rPr>
            </w:pPr>
            <w:r>
              <w:rPr>
                <w:b/>
              </w:rPr>
              <w:t>VIII.</w:t>
            </w:r>
          </w:p>
        </w:tc>
        <w:tc>
          <w:tcPr>
            <w:tcW w:w="4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6945" w:rsidRDefault="000F6945" w:rsidP="000F6945">
            <w:r>
              <w:rPr>
                <w:b/>
              </w:rPr>
              <w:t>STACJA DIAGNOSTYCZNA LEKARSKA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6945" w:rsidRDefault="000F6945" w:rsidP="000F6945">
            <w:pPr>
              <w:jc w:val="center"/>
              <w:rPr>
                <w:b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6945" w:rsidRDefault="000F6945" w:rsidP="000F6945">
            <w:pPr>
              <w:jc w:val="center"/>
              <w:rPr>
                <w:b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6945" w:rsidRDefault="000F6945" w:rsidP="000F6945">
            <w:pPr>
              <w:jc w:val="center"/>
              <w:rPr>
                <w:b/>
              </w:rPr>
            </w:pPr>
          </w:p>
        </w:tc>
      </w:tr>
      <w:tr w:rsidR="000F6945" w:rsidTr="005712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6945" w:rsidRDefault="000F6945" w:rsidP="000F6945">
            <w:pPr>
              <w:widowControl/>
              <w:numPr>
                <w:ilvl w:val="0"/>
                <w:numId w:val="22"/>
              </w:numPr>
              <w:suppressAutoHyphens w:val="0"/>
              <w:contextualSpacing/>
              <w:jc w:val="center"/>
            </w:pPr>
          </w:p>
        </w:tc>
        <w:tc>
          <w:tcPr>
            <w:tcW w:w="4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6945" w:rsidRDefault="000F6945" w:rsidP="000F6945">
            <w:pPr>
              <w:rPr>
                <w:rFonts w:ascii="Calibri" w:hAnsi="Calibri"/>
              </w:rPr>
            </w:pPr>
            <w:r>
              <w:t xml:space="preserve">Stacja opisowa do mammografii spełniająca wymagania Rozporządzenia </w:t>
            </w:r>
            <w:r>
              <w:lastRenderedPageBreak/>
              <w:t>Ministra Zdrowia z 18 lutego 2011 r. w sprawie warunków bezpiecznego stosowania promieniowania jonizującego dla wszystkich rodzajów ekspozycji medycznej oraz Rozporządzenia Ministra Zdrowia z dnia 6 listopada 2013 r. w sprawie świadczeń gwarantowanych w zakresie programów zdrowotnych.</w:t>
            </w:r>
          </w:p>
          <w:p w:rsidR="000F6945" w:rsidRDefault="000F6945" w:rsidP="000F6945">
            <w:pPr>
              <w:spacing w:line="276" w:lineRule="auto"/>
              <w:rPr>
                <w:rFonts w:ascii="Calibri" w:hAnsi="Calibri"/>
              </w:rPr>
            </w:pPr>
            <w:r>
              <w:t>1) Komputer stacji lekarskiej o  minimalnych parametrach:</w:t>
            </w:r>
          </w:p>
          <w:p w:rsidR="000F6945" w:rsidRPr="00C90B53" w:rsidRDefault="000F6945" w:rsidP="000F6945">
            <w:pPr>
              <w:pStyle w:val="Akapitzlist"/>
              <w:numPr>
                <w:ilvl w:val="0"/>
                <w:numId w:val="25"/>
              </w:numPr>
              <w:suppressAutoHyphens/>
              <w:spacing w:after="0"/>
              <w:rPr>
                <w:rFonts w:ascii="Times New Roman" w:hAnsi="Times New Roman" w:cs="Times New Roman"/>
              </w:rPr>
            </w:pPr>
            <w:r w:rsidRPr="00C90B53">
              <w:rPr>
                <w:rFonts w:ascii="Times New Roman" w:hAnsi="Times New Roman" w:cs="Times New Roman"/>
              </w:rPr>
              <w:t>Procesor klasy Xeon( równoważny</w:t>
            </w:r>
            <w:r w:rsidR="00D77612">
              <w:rPr>
                <w:rFonts w:ascii="Times New Roman" w:hAnsi="Times New Roman" w:cs="Times New Roman"/>
              </w:rPr>
              <w:t xml:space="preserve"> lub lepszy</w:t>
            </w:r>
            <w:r w:rsidRPr="00C90B53">
              <w:rPr>
                <w:rFonts w:ascii="Times New Roman" w:hAnsi="Times New Roman" w:cs="Times New Roman"/>
              </w:rPr>
              <w:t>) min.4 rdzeniowy 3GHz</w:t>
            </w:r>
          </w:p>
          <w:p w:rsidR="000F6945" w:rsidRPr="00C90B53" w:rsidRDefault="000F6945" w:rsidP="000F6945">
            <w:pPr>
              <w:pStyle w:val="Akapitzlist"/>
              <w:numPr>
                <w:ilvl w:val="0"/>
                <w:numId w:val="25"/>
              </w:numPr>
              <w:suppressAutoHyphens/>
              <w:spacing w:after="0"/>
              <w:rPr>
                <w:rFonts w:ascii="Times New Roman" w:hAnsi="Times New Roman" w:cs="Times New Roman"/>
              </w:rPr>
            </w:pPr>
            <w:r w:rsidRPr="00C90B53">
              <w:rPr>
                <w:rFonts w:ascii="Times New Roman" w:hAnsi="Times New Roman" w:cs="Times New Roman"/>
              </w:rPr>
              <w:t>Min. 24 GB RAM</w:t>
            </w:r>
          </w:p>
          <w:p w:rsidR="000F6945" w:rsidRPr="00C90B53" w:rsidRDefault="000F6945" w:rsidP="000F6945">
            <w:pPr>
              <w:pStyle w:val="Akapitzlist"/>
              <w:numPr>
                <w:ilvl w:val="0"/>
                <w:numId w:val="25"/>
              </w:numPr>
              <w:suppressAutoHyphens/>
              <w:spacing w:after="0"/>
              <w:rPr>
                <w:rFonts w:ascii="Times New Roman" w:hAnsi="Times New Roman" w:cs="Times New Roman"/>
              </w:rPr>
            </w:pPr>
            <w:r w:rsidRPr="00C90B53">
              <w:rPr>
                <w:rFonts w:ascii="Times New Roman" w:hAnsi="Times New Roman" w:cs="Times New Roman"/>
              </w:rPr>
              <w:t>Dyski min. 256GB SSD-oraz min. 2x2TB HDD RAID0</w:t>
            </w:r>
          </w:p>
          <w:p w:rsidR="000F6945" w:rsidRPr="00C90B53" w:rsidRDefault="000F6945" w:rsidP="000F6945">
            <w:pPr>
              <w:pStyle w:val="Akapitzlist"/>
              <w:numPr>
                <w:ilvl w:val="0"/>
                <w:numId w:val="25"/>
              </w:numPr>
              <w:suppressAutoHyphens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C90B53">
              <w:rPr>
                <w:rFonts w:ascii="Times New Roman" w:hAnsi="Times New Roman" w:cs="Times New Roman"/>
                <w:lang w:val="en-US"/>
              </w:rPr>
              <w:t xml:space="preserve">System </w:t>
            </w:r>
            <w:r w:rsidRPr="00C90B53">
              <w:rPr>
                <w:rFonts w:ascii="Times New Roman" w:hAnsi="Times New Roman" w:cs="Times New Roman"/>
                <w:color w:val="000000"/>
                <w:shd w:val="clear" w:color="auto" w:fill="FFFFFF"/>
                <w:lang w:val="en-US"/>
              </w:rPr>
              <w:t>Windows 10 Pro 64 Workstations lub równoważny</w:t>
            </w:r>
          </w:p>
          <w:p w:rsidR="000F6945" w:rsidRDefault="000F6945" w:rsidP="000F6945">
            <w:pPr>
              <w:spacing w:line="276" w:lineRule="auto"/>
              <w:rPr>
                <w:rFonts w:ascii="Calibri" w:eastAsia="Cambria" w:hAnsi="Calibri"/>
                <w:lang w:eastAsia="en-US"/>
              </w:rPr>
            </w:pPr>
            <w:r>
              <w:t xml:space="preserve">2) </w:t>
            </w:r>
            <w:r>
              <w:rPr>
                <w:rFonts w:eastAsia="Cambria"/>
                <w:lang w:eastAsia="en-US"/>
              </w:rPr>
              <w:t>2 x diagnostyczny monitor medyczny o minimalnych wymaganiach:</w:t>
            </w:r>
          </w:p>
          <w:p w:rsidR="000F6945" w:rsidRPr="00C94B96" w:rsidRDefault="000F6945" w:rsidP="000F6945">
            <w:pPr>
              <w:pStyle w:val="Bezodstpw"/>
              <w:numPr>
                <w:ilvl w:val="0"/>
                <w:numId w:val="23"/>
              </w:numPr>
              <w:rPr>
                <w:szCs w:val="20"/>
                <w:lang w:val="pl-PL"/>
              </w:rPr>
            </w:pPr>
            <w:r w:rsidRPr="00C94B96">
              <w:rPr>
                <w:rFonts w:ascii="Times New Roman" w:hAnsi="Times New Roman"/>
                <w:szCs w:val="20"/>
                <w:lang w:val="pl-PL"/>
              </w:rPr>
              <w:t xml:space="preserve">monitory parowane min. 5MPix  monochromatyczne, </w:t>
            </w:r>
          </w:p>
          <w:p w:rsidR="000F6945" w:rsidRDefault="000F6945" w:rsidP="000F6945">
            <w:pPr>
              <w:pStyle w:val="Bezodstpw"/>
              <w:numPr>
                <w:ilvl w:val="0"/>
                <w:numId w:val="23"/>
              </w:numPr>
              <w:rPr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rozdzielczość min. 2048x2560 pix,</w:t>
            </w:r>
          </w:p>
          <w:p w:rsidR="000F6945" w:rsidRDefault="000F6945" w:rsidP="000F6945">
            <w:pPr>
              <w:pStyle w:val="Bezodstpw"/>
              <w:numPr>
                <w:ilvl w:val="0"/>
                <w:numId w:val="23"/>
              </w:numPr>
              <w:rPr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 xml:space="preserve">przekątna min. 21" </w:t>
            </w:r>
          </w:p>
          <w:p w:rsidR="000F6945" w:rsidRDefault="000F6945" w:rsidP="000F6945">
            <w:pPr>
              <w:pStyle w:val="Bezodstpw"/>
              <w:numPr>
                <w:ilvl w:val="0"/>
                <w:numId w:val="23"/>
              </w:numPr>
              <w:rPr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 xml:space="preserve">kontrast min. 1200:1, </w:t>
            </w:r>
          </w:p>
          <w:p w:rsidR="000F6945" w:rsidRDefault="000F6945" w:rsidP="000F6945">
            <w:pPr>
              <w:pStyle w:val="Bezodstpw"/>
              <w:numPr>
                <w:ilvl w:val="0"/>
                <w:numId w:val="23"/>
              </w:numPr>
              <w:rPr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jasność maksymalna min. 1000 cd/m2</w:t>
            </w:r>
          </w:p>
          <w:p w:rsidR="000F6945" w:rsidRPr="00C94B96" w:rsidRDefault="000F6945" w:rsidP="000F6945">
            <w:pPr>
              <w:pStyle w:val="Bezodstpw"/>
              <w:numPr>
                <w:ilvl w:val="0"/>
                <w:numId w:val="23"/>
              </w:numPr>
              <w:rPr>
                <w:szCs w:val="20"/>
                <w:lang w:val="pl-PL"/>
              </w:rPr>
            </w:pPr>
            <w:r w:rsidRPr="00C94B96">
              <w:rPr>
                <w:rFonts w:ascii="Times New Roman" w:hAnsi="Times New Roman"/>
                <w:szCs w:val="20"/>
                <w:lang w:val="pl-PL"/>
              </w:rPr>
              <w:t>jasność  kalibrowana DICOM min.500 cd/m2</w:t>
            </w:r>
          </w:p>
          <w:p w:rsidR="000F6945" w:rsidRDefault="000F6945" w:rsidP="000F6945">
            <w:pPr>
              <w:pStyle w:val="Bezodstpw"/>
              <w:numPr>
                <w:ilvl w:val="0"/>
                <w:numId w:val="23"/>
              </w:numPr>
              <w:rPr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kąty widzenia min.178</w:t>
            </w:r>
            <w:r>
              <w:rPr>
                <w:rFonts w:ascii="Times New Roman" w:hAnsi="Times New Roman"/>
                <w:szCs w:val="20"/>
                <w:vertAlign w:val="superscript"/>
              </w:rPr>
              <w:t>0</w:t>
            </w:r>
            <w:r>
              <w:rPr>
                <w:rFonts w:ascii="Times New Roman" w:hAnsi="Times New Roman"/>
                <w:szCs w:val="20"/>
              </w:rPr>
              <w:t>/178</w:t>
            </w:r>
            <w:r>
              <w:rPr>
                <w:rFonts w:ascii="Times New Roman" w:hAnsi="Times New Roman"/>
                <w:szCs w:val="20"/>
                <w:vertAlign w:val="superscript"/>
              </w:rPr>
              <w:t>0</w:t>
            </w:r>
          </w:p>
          <w:p w:rsidR="000F6945" w:rsidRPr="00C94B96" w:rsidRDefault="000F6945" w:rsidP="000F6945">
            <w:pPr>
              <w:pStyle w:val="Bezodstpw"/>
              <w:numPr>
                <w:ilvl w:val="0"/>
                <w:numId w:val="23"/>
              </w:numPr>
              <w:rPr>
                <w:szCs w:val="20"/>
                <w:lang w:val="pl-PL"/>
              </w:rPr>
            </w:pPr>
            <w:r w:rsidRPr="00C94B96">
              <w:rPr>
                <w:rFonts w:ascii="Times New Roman" w:hAnsi="Times New Roman"/>
                <w:szCs w:val="20"/>
                <w:lang w:val="pl-PL"/>
              </w:rPr>
              <w:t>anty-odblaskowa szyba chroniąca ekran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6945" w:rsidRDefault="000F6945" w:rsidP="000F6945">
            <w:pPr>
              <w:jc w:val="center"/>
              <w:rPr>
                <w:rFonts w:ascii="Calibri" w:hAnsi="Calibri"/>
              </w:rPr>
            </w:pPr>
            <w:r>
              <w:lastRenderedPageBreak/>
              <w:t>Tak, Podać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6945" w:rsidRDefault="000F6945" w:rsidP="000F6945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6945" w:rsidRDefault="000F6945" w:rsidP="000F6945">
            <w:pPr>
              <w:jc w:val="center"/>
              <w:rPr>
                <w:rFonts w:ascii="Calibri" w:hAnsi="Calibri"/>
              </w:rPr>
            </w:pPr>
            <w:r>
              <w:rPr>
                <w:bCs/>
                <w:color w:val="000000"/>
              </w:rPr>
              <w:t>Bez oceny</w:t>
            </w:r>
          </w:p>
        </w:tc>
      </w:tr>
      <w:tr w:rsidR="000F6945" w:rsidTr="005712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6945" w:rsidRDefault="000F6945" w:rsidP="000F6945">
            <w:pPr>
              <w:widowControl/>
              <w:numPr>
                <w:ilvl w:val="0"/>
                <w:numId w:val="22"/>
              </w:numPr>
              <w:suppressAutoHyphens w:val="0"/>
              <w:contextualSpacing/>
              <w:jc w:val="center"/>
            </w:pPr>
          </w:p>
        </w:tc>
        <w:tc>
          <w:tcPr>
            <w:tcW w:w="4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6945" w:rsidRDefault="000F6945" w:rsidP="000F6945">
            <w:pPr>
              <w:rPr>
                <w:rFonts w:ascii="Calibri" w:hAnsi="Calibri"/>
                <w:lang w:val="en-US"/>
              </w:rPr>
            </w:pPr>
            <w:r>
              <w:rPr>
                <w:lang w:val="en-US"/>
              </w:rPr>
              <w:t>Monitor RIS - Monitor LCD min. 19”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6945" w:rsidRDefault="000F6945" w:rsidP="000F6945">
            <w:pPr>
              <w:jc w:val="center"/>
              <w:rPr>
                <w:rFonts w:ascii="Calibri" w:hAnsi="Calibri"/>
              </w:rPr>
            </w:pPr>
            <w:r>
              <w:t>Tak, Podać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6945" w:rsidRPr="00015013" w:rsidRDefault="000F6945" w:rsidP="000F6945">
            <w:pPr>
              <w:jc w:val="center"/>
              <w:rPr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6945" w:rsidRDefault="000F6945" w:rsidP="000F6945">
            <w:pPr>
              <w:jc w:val="center"/>
              <w:rPr>
                <w:rFonts w:ascii="Calibri" w:hAnsi="Calibri"/>
              </w:rPr>
            </w:pPr>
            <w:r>
              <w:rPr>
                <w:bCs/>
                <w:color w:val="000000"/>
              </w:rPr>
              <w:t>Bez oceny</w:t>
            </w:r>
          </w:p>
        </w:tc>
      </w:tr>
      <w:tr w:rsidR="000F6945" w:rsidTr="005712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6945" w:rsidRDefault="000F6945" w:rsidP="000F6945">
            <w:pPr>
              <w:widowControl/>
              <w:numPr>
                <w:ilvl w:val="0"/>
                <w:numId w:val="22"/>
              </w:numPr>
              <w:suppressAutoHyphens w:val="0"/>
              <w:contextualSpacing/>
              <w:jc w:val="center"/>
            </w:pPr>
          </w:p>
        </w:tc>
        <w:tc>
          <w:tcPr>
            <w:tcW w:w="4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6945" w:rsidRDefault="000F6945" w:rsidP="000F6945">
            <w:pPr>
              <w:rPr>
                <w:rFonts w:ascii="Calibri" w:hAnsi="Calibri"/>
              </w:rPr>
            </w:pPr>
            <w:r>
              <w:t>UPS dobrany mocą do stacji lekarskiej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6945" w:rsidRDefault="000F6945" w:rsidP="000F6945">
            <w:pPr>
              <w:jc w:val="center"/>
              <w:rPr>
                <w:rFonts w:ascii="Calibri" w:hAnsi="Calibri"/>
              </w:rPr>
            </w:pPr>
            <w:r>
              <w:t>Tak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6945" w:rsidRDefault="000F6945" w:rsidP="000F6945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6945" w:rsidRDefault="000F6945" w:rsidP="000F6945">
            <w:pPr>
              <w:jc w:val="center"/>
              <w:rPr>
                <w:rFonts w:ascii="Calibri" w:hAnsi="Calibri"/>
              </w:rPr>
            </w:pPr>
            <w:r>
              <w:rPr>
                <w:bCs/>
                <w:color w:val="000000"/>
              </w:rPr>
              <w:t>Bez oceny</w:t>
            </w:r>
          </w:p>
        </w:tc>
      </w:tr>
      <w:tr w:rsidR="000F6945" w:rsidTr="005712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6945" w:rsidRDefault="000F6945" w:rsidP="000F6945">
            <w:pPr>
              <w:widowControl/>
              <w:numPr>
                <w:ilvl w:val="0"/>
                <w:numId w:val="22"/>
              </w:numPr>
              <w:suppressAutoHyphens w:val="0"/>
              <w:contextualSpacing/>
              <w:jc w:val="center"/>
            </w:pPr>
          </w:p>
        </w:tc>
        <w:tc>
          <w:tcPr>
            <w:tcW w:w="4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6945" w:rsidRDefault="000F6945" w:rsidP="000F6945">
            <w:pPr>
              <w:rPr>
                <w:rFonts w:ascii="Calibri" w:hAnsi="Calibri"/>
              </w:rPr>
            </w:pPr>
            <w:r>
              <w:t>Graficzna karta medyczna dedykowana do obsługi 2 monitorów 5MP i monitora RIS tego samego producenta co monitory diagnostyczne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6945" w:rsidRDefault="000F6945" w:rsidP="000F6945">
            <w:pPr>
              <w:jc w:val="center"/>
              <w:rPr>
                <w:rFonts w:ascii="Calibri" w:hAnsi="Calibri"/>
              </w:rPr>
            </w:pPr>
            <w:r>
              <w:t>Tak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6945" w:rsidRDefault="000F6945" w:rsidP="000F6945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6945" w:rsidRDefault="000F6945" w:rsidP="000F6945">
            <w:pPr>
              <w:jc w:val="center"/>
              <w:rPr>
                <w:rFonts w:ascii="Calibri" w:hAnsi="Calibri"/>
              </w:rPr>
            </w:pPr>
            <w:r>
              <w:rPr>
                <w:bCs/>
                <w:color w:val="000000"/>
              </w:rPr>
              <w:t>Bez oceny</w:t>
            </w:r>
          </w:p>
        </w:tc>
      </w:tr>
      <w:tr w:rsidR="000F6945" w:rsidTr="005712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6945" w:rsidRDefault="000F6945" w:rsidP="000F6945">
            <w:pPr>
              <w:widowControl/>
              <w:numPr>
                <w:ilvl w:val="0"/>
                <w:numId w:val="22"/>
              </w:numPr>
              <w:suppressAutoHyphens w:val="0"/>
              <w:contextualSpacing/>
              <w:jc w:val="center"/>
            </w:pPr>
          </w:p>
        </w:tc>
        <w:tc>
          <w:tcPr>
            <w:tcW w:w="4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6945" w:rsidRDefault="000F6945" w:rsidP="000F6945">
            <w:pPr>
              <w:rPr>
                <w:rFonts w:ascii="Calibri" w:hAnsi="Calibri"/>
              </w:rPr>
            </w:pPr>
            <w:r>
              <w:t>Interfejs sieciowy min. 1 GB/sek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6945" w:rsidRDefault="000F6945" w:rsidP="000F6945">
            <w:pPr>
              <w:jc w:val="center"/>
              <w:rPr>
                <w:rFonts w:ascii="Calibri" w:hAnsi="Calibri"/>
              </w:rPr>
            </w:pPr>
            <w:r>
              <w:t>Tak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6945" w:rsidRDefault="000F6945" w:rsidP="000F6945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6945" w:rsidRDefault="000F6945" w:rsidP="000F6945">
            <w:pPr>
              <w:jc w:val="center"/>
              <w:rPr>
                <w:rFonts w:ascii="Calibri" w:hAnsi="Calibri"/>
              </w:rPr>
            </w:pPr>
            <w:r>
              <w:rPr>
                <w:bCs/>
                <w:color w:val="000000"/>
              </w:rPr>
              <w:t>Bez oceny</w:t>
            </w:r>
          </w:p>
        </w:tc>
      </w:tr>
      <w:tr w:rsidR="000F6945" w:rsidTr="005712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6945" w:rsidRDefault="000F6945" w:rsidP="000F6945">
            <w:pPr>
              <w:widowControl/>
              <w:numPr>
                <w:ilvl w:val="0"/>
                <w:numId w:val="22"/>
              </w:numPr>
              <w:suppressAutoHyphens w:val="0"/>
              <w:contextualSpacing/>
              <w:jc w:val="center"/>
            </w:pPr>
          </w:p>
        </w:tc>
        <w:tc>
          <w:tcPr>
            <w:tcW w:w="4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6945" w:rsidRDefault="000F6945" w:rsidP="000F6945">
            <w:pPr>
              <w:rPr>
                <w:rFonts w:ascii="Calibri" w:hAnsi="Calibri"/>
              </w:rPr>
            </w:pPr>
            <w:r>
              <w:t>Komunikacja poprzez DICOM 3.0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6945" w:rsidRDefault="000F6945" w:rsidP="000F6945">
            <w:pPr>
              <w:jc w:val="center"/>
              <w:rPr>
                <w:rFonts w:ascii="Calibri" w:hAnsi="Calibri"/>
              </w:rPr>
            </w:pPr>
            <w:r>
              <w:t>Tak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6945" w:rsidRDefault="000F6945" w:rsidP="000F6945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6945" w:rsidRDefault="000F6945" w:rsidP="000F6945">
            <w:pPr>
              <w:jc w:val="center"/>
              <w:rPr>
                <w:rFonts w:ascii="Calibri" w:hAnsi="Calibri"/>
              </w:rPr>
            </w:pPr>
            <w:r>
              <w:rPr>
                <w:bCs/>
                <w:color w:val="000000"/>
              </w:rPr>
              <w:t>Bez oceny</w:t>
            </w:r>
          </w:p>
        </w:tc>
      </w:tr>
      <w:tr w:rsidR="000F6945" w:rsidTr="005712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6945" w:rsidRDefault="000F6945" w:rsidP="000F6945">
            <w:pPr>
              <w:widowControl/>
              <w:numPr>
                <w:ilvl w:val="0"/>
                <w:numId w:val="22"/>
              </w:numPr>
              <w:suppressAutoHyphens w:val="0"/>
              <w:contextualSpacing/>
              <w:jc w:val="center"/>
            </w:pPr>
          </w:p>
        </w:tc>
        <w:tc>
          <w:tcPr>
            <w:tcW w:w="4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6945" w:rsidRDefault="000F6945" w:rsidP="000F6945">
            <w:pPr>
              <w:rPr>
                <w:rFonts w:ascii="Calibri" w:hAnsi="Calibri"/>
              </w:rPr>
            </w:pPr>
            <w:r>
              <w:t>Oddzielna klawiatura obsługowa dedykowana do przeglądania obrazów z badań mammograficznych z możliwością programowania funkcji i skrótów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6945" w:rsidRDefault="000F6945" w:rsidP="000F6945">
            <w:pPr>
              <w:jc w:val="center"/>
              <w:rPr>
                <w:rFonts w:ascii="Calibri" w:hAnsi="Calibri"/>
              </w:rPr>
            </w:pPr>
            <w:r>
              <w:t>Tak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6945" w:rsidRDefault="000F6945" w:rsidP="000F6945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6945" w:rsidRDefault="000F6945" w:rsidP="000F6945">
            <w:pPr>
              <w:jc w:val="center"/>
              <w:rPr>
                <w:rFonts w:ascii="Calibri" w:hAnsi="Calibri"/>
              </w:rPr>
            </w:pPr>
            <w:r>
              <w:rPr>
                <w:bCs/>
                <w:color w:val="000000"/>
              </w:rPr>
              <w:t>Bez oceny</w:t>
            </w:r>
          </w:p>
        </w:tc>
      </w:tr>
      <w:tr w:rsidR="000F6945" w:rsidTr="005712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6945" w:rsidRDefault="000F6945" w:rsidP="000F6945">
            <w:pPr>
              <w:widowControl/>
              <w:numPr>
                <w:ilvl w:val="0"/>
                <w:numId w:val="22"/>
              </w:numPr>
              <w:suppressAutoHyphens w:val="0"/>
              <w:contextualSpacing/>
              <w:jc w:val="center"/>
            </w:pPr>
          </w:p>
        </w:tc>
        <w:tc>
          <w:tcPr>
            <w:tcW w:w="4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6945" w:rsidRDefault="000F6945" w:rsidP="000F6945">
            <w:pPr>
              <w:rPr>
                <w:rFonts w:ascii="Calibri" w:hAnsi="Calibri"/>
              </w:rPr>
            </w:pPr>
            <w:r>
              <w:t>Oprogramowanie umożliwia analizę badań piersi różnych modalności:</w:t>
            </w:r>
          </w:p>
          <w:p w:rsidR="000F6945" w:rsidRDefault="000F6945" w:rsidP="000F6945">
            <w:pPr>
              <w:rPr>
                <w:rFonts w:ascii="Calibri" w:hAnsi="Calibri"/>
                <w:lang w:val="en-US"/>
              </w:rPr>
            </w:pPr>
            <w:r>
              <w:rPr>
                <w:lang w:val="en-US"/>
              </w:rPr>
              <w:t>min.MG,DBT,CR,MR, US,PET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6945" w:rsidRDefault="000F6945" w:rsidP="000F6945">
            <w:pPr>
              <w:jc w:val="center"/>
              <w:rPr>
                <w:rFonts w:ascii="Calibri" w:hAnsi="Calibri"/>
                <w:lang w:val="en-US"/>
              </w:rPr>
            </w:pPr>
            <w:r>
              <w:rPr>
                <w:lang w:val="en-US"/>
              </w:rPr>
              <w:t>Tak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6945" w:rsidRPr="00015013" w:rsidRDefault="000F6945" w:rsidP="00015013">
            <w:pPr>
              <w:rPr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6945" w:rsidRDefault="000F6945" w:rsidP="000F6945">
            <w:pPr>
              <w:jc w:val="center"/>
              <w:rPr>
                <w:rFonts w:ascii="Calibri" w:hAnsi="Calibri"/>
                <w:bCs/>
                <w:color w:val="000000"/>
                <w:lang w:val="en-US"/>
              </w:rPr>
            </w:pPr>
            <w:r>
              <w:rPr>
                <w:bCs/>
                <w:color w:val="000000"/>
              </w:rPr>
              <w:t>Bez oceny</w:t>
            </w:r>
          </w:p>
        </w:tc>
      </w:tr>
      <w:tr w:rsidR="000F6945" w:rsidTr="005712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6945" w:rsidRDefault="000F6945" w:rsidP="000F6945">
            <w:pPr>
              <w:widowControl/>
              <w:numPr>
                <w:ilvl w:val="0"/>
                <w:numId w:val="22"/>
              </w:numPr>
              <w:suppressAutoHyphens w:val="0"/>
              <w:contextualSpacing/>
              <w:jc w:val="center"/>
              <w:rPr>
                <w:lang w:val="en-US"/>
              </w:rPr>
            </w:pPr>
          </w:p>
        </w:tc>
        <w:tc>
          <w:tcPr>
            <w:tcW w:w="4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6945" w:rsidRDefault="000F6945" w:rsidP="000F6945">
            <w:pPr>
              <w:rPr>
                <w:rFonts w:ascii="Calibri" w:hAnsi="Calibri"/>
              </w:rPr>
            </w:pPr>
            <w:r>
              <w:t>Oprogramowanie umożliwiające zmianę jasności, kontrastu, porównywanie serii, pomiary geometryczne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6945" w:rsidRDefault="000F6945" w:rsidP="000F6945">
            <w:pPr>
              <w:jc w:val="center"/>
              <w:rPr>
                <w:rFonts w:ascii="Calibri" w:hAnsi="Calibri"/>
              </w:rPr>
            </w:pPr>
            <w:r>
              <w:t>Tak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6945" w:rsidRDefault="000F6945" w:rsidP="000F6945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6945" w:rsidRDefault="000F6945" w:rsidP="000F6945">
            <w:pPr>
              <w:jc w:val="center"/>
              <w:rPr>
                <w:rFonts w:ascii="Calibri" w:hAnsi="Calibri"/>
              </w:rPr>
            </w:pPr>
            <w:r>
              <w:rPr>
                <w:bCs/>
                <w:color w:val="000000"/>
              </w:rPr>
              <w:t>Bez oceny</w:t>
            </w:r>
          </w:p>
        </w:tc>
      </w:tr>
      <w:tr w:rsidR="000F6945" w:rsidTr="005712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6945" w:rsidRDefault="000F6945" w:rsidP="000F6945">
            <w:pPr>
              <w:widowControl/>
              <w:numPr>
                <w:ilvl w:val="0"/>
                <w:numId w:val="22"/>
              </w:numPr>
              <w:suppressAutoHyphens w:val="0"/>
              <w:contextualSpacing/>
              <w:jc w:val="center"/>
            </w:pPr>
          </w:p>
        </w:tc>
        <w:tc>
          <w:tcPr>
            <w:tcW w:w="4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6945" w:rsidRDefault="000F6945" w:rsidP="000F6945">
            <w:pPr>
              <w:rPr>
                <w:rFonts w:ascii="Calibri" w:hAnsi="Calibri"/>
              </w:rPr>
            </w:pPr>
            <w:r>
              <w:t>Oprogramowanie posiadające funkcje powiększenia, przesunięcia obrazu, skali narzędzie lupy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6945" w:rsidRDefault="000F6945" w:rsidP="000F6945">
            <w:pPr>
              <w:jc w:val="center"/>
              <w:rPr>
                <w:rFonts w:ascii="Calibri" w:hAnsi="Calibri"/>
              </w:rPr>
            </w:pPr>
            <w:r>
              <w:t>Tak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6945" w:rsidRDefault="000F6945" w:rsidP="000F6945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6945" w:rsidRDefault="000F6945" w:rsidP="000F6945">
            <w:pPr>
              <w:jc w:val="center"/>
              <w:rPr>
                <w:rFonts w:ascii="Calibri" w:hAnsi="Calibri"/>
              </w:rPr>
            </w:pPr>
            <w:r>
              <w:rPr>
                <w:bCs/>
                <w:color w:val="000000"/>
              </w:rPr>
              <w:t>Bez oceny</w:t>
            </w:r>
          </w:p>
        </w:tc>
      </w:tr>
      <w:tr w:rsidR="000F6945" w:rsidTr="005712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6945" w:rsidRDefault="000F6945" w:rsidP="000F6945">
            <w:pPr>
              <w:widowControl/>
              <w:numPr>
                <w:ilvl w:val="0"/>
                <w:numId w:val="22"/>
              </w:numPr>
              <w:suppressAutoHyphens w:val="0"/>
              <w:contextualSpacing/>
              <w:jc w:val="center"/>
            </w:pPr>
          </w:p>
        </w:tc>
        <w:tc>
          <w:tcPr>
            <w:tcW w:w="4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6945" w:rsidRDefault="000F6945" w:rsidP="000F6945">
            <w:pPr>
              <w:rPr>
                <w:rFonts w:ascii="Calibri" w:hAnsi="Calibri"/>
              </w:rPr>
            </w:pPr>
            <w:r>
              <w:t>Oprogramowanie umożliwiające zmianę skali</w:t>
            </w:r>
          </w:p>
          <w:p w:rsidR="000F6945" w:rsidRDefault="000F6945" w:rsidP="000F6945">
            <w:pPr>
              <w:rPr>
                <w:rFonts w:ascii="Calibri" w:hAnsi="Calibri"/>
              </w:rPr>
            </w:pPr>
            <w:r>
              <w:t>dopasowania obrazu do ekranu, wyświetlania 1:1, w realnej skali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6945" w:rsidRDefault="000F6945" w:rsidP="000F6945">
            <w:pPr>
              <w:jc w:val="center"/>
              <w:rPr>
                <w:rFonts w:ascii="Calibri" w:hAnsi="Calibri"/>
              </w:rPr>
            </w:pPr>
            <w:r>
              <w:t>Tak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6945" w:rsidRDefault="000F6945" w:rsidP="000F6945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6945" w:rsidRDefault="000F6945" w:rsidP="000F6945">
            <w:pPr>
              <w:jc w:val="center"/>
              <w:rPr>
                <w:rFonts w:ascii="Calibri" w:hAnsi="Calibri"/>
              </w:rPr>
            </w:pPr>
            <w:r>
              <w:rPr>
                <w:bCs/>
                <w:color w:val="000000"/>
              </w:rPr>
              <w:t>Bez oceny</w:t>
            </w:r>
          </w:p>
        </w:tc>
      </w:tr>
      <w:tr w:rsidR="000F6945" w:rsidTr="005712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6945" w:rsidRDefault="000F6945" w:rsidP="000F6945">
            <w:pPr>
              <w:widowControl/>
              <w:numPr>
                <w:ilvl w:val="0"/>
                <w:numId w:val="22"/>
              </w:numPr>
              <w:suppressAutoHyphens w:val="0"/>
              <w:contextualSpacing/>
              <w:jc w:val="center"/>
            </w:pPr>
          </w:p>
        </w:tc>
        <w:tc>
          <w:tcPr>
            <w:tcW w:w="4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6945" w:rsidRDefault="000F6945" w:rsidP="000F6945">
            <w:pPr>
              <w:rPr>
                <w:rFonts w:ascii="Calibri" w:hAnsi="Calibri"/>
              </w:rPr>
            </w:pPr>
            <w:r>
              <w:t>Funkcja cofnięcia/ponowienia ostatnich operacji na obrazie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6945" w:rsidRDefault="000F6945" w:rsidP="000F6945">
            <w:pPr>
              <w:jc w:val="center"/>
              <w:rPr>
                <w:rFonts w:ascii="Calibri" w:hAnsi="Calibri"/>
              </w:rPr>
            </w:pPr>
            <w:r>
              <w:t>Tak/Nie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6945" w:rsidRDefault="000F6945" w:rsidP="000F6945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75F16" w:rsidRDefault="00675F16" w:rsidP="00675F16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Tak – 5 pkt</w:t>
            </w:r>
          </w:p>
          <w:p w:rsidR="000F6945" w:rsidRDefault="00675F16" w:rsidP="00675F16">
            <w:pPr>
              <w:jc w:val="center"/>
              <w:rPr>
                <w:rFonts w:ascii="Calibri" w:hAnsi="Calibri"/>
                <w:bCs/>
                <w:color w:val="000000"/>
              </w:rPr>
            </w:pPr>
            <w:r>
              <w:rPr>
                <w:bCs/>
                <w:color w:val="000000"/>
              </w:rPr>
              <w:t>Nie – 0 pkt</w:t>
            </w:r>
          </w:p>
        </w:tc>
      </w:tr>
      <w:tr w:rsidR="000F6945" w:rsidTr="005712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6945" w:rsidRDefault="000F6945" w:rsidP="000F6945">
            <w:pPr>
              <w:widowControl/>
              <w:numPr>
                <w:ilvl w:val="0"/>
                <w:numId w:val="22"/>
              </w:numPr>
              <w:suppressAutoHyphens w:val="0"/>
              <w:contextualSpacing/>
              <w:jc w:val="center"/>
            </w:pPr>
          </w:p>
        </w:tc>
        <w:tc>
          <w:tcPr>
            <w:tcW w:w="4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6945" w:rsidRDefault="000F6945" w:rsidP="000F6945">
            <w:pPr>
              <w:rPr>
                <w:rFonts w:ascii="Calibri" w:hAnsi="Calibri"/>
              </w:rPr>
            </w:pPr>
            <w:r>
              <w:t>Funkcja powrotu do obrazu oryginalnego jednym przyciskiem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6945" w:rsidRDefault="000F6945" w:rsidP="000F6945">
            <w:pPr>
              <w:jc w:val="center"/>
              <w:rPr>
                <w:rFonts w:ascii="Calibri" w:hAnsi="Calibri"/>
              </w:rPr>
            </w:pPr>
            <w:r>
              <w:t>Tak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6945" w:rsidRDefault="000F6945" w:rsidP="000F6945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6945" w:rsidRDefault="000F6945" w:rsidP="000F6945">
            <w:pPr>
              <w:jc w:val="center"/>
              <w:rPr>
                <w:rFonts w:ascii="Calibri" w:hAnsi="Calibri"/>
                <w:bCs/>
                <w:color w:val="000000"/>
              </w:rPr>
            </w:pPr>
            <w:r>
              <w:rPr>
                <w:bCs/>
                <w:color w:val="000000"/>
              </w:rPr>
              <w:t>Bez oceny</w:t>
            </w:r>
          </w:p>
        </w:tc>
      </w:tr>
      <w:tr w:rsidR="000F6945" w:rsidTr="005712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6945" w:rsidRDefault="000F6945" w:rsidP="000F6945">
            <w:pPr>
              <w:widowControl/>
              <w:numPr>
                <w:ilvl w:val="0"/>
                <w:numId w:val="22"/>
              </w:numPr>
              <w:suppressAutoHyphens w:val="0"/>
              <w:contextualSpacing/>
              <w:jc w:val="center"/>
            </w:pPr>
          </w:p>
        </w:tc>
        <w:tc>
          <w:tcPr>
            <w:tcW w:w="4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6945" w:rsidRDefault="000F6945" w:rsidP="000F3DED">
            <w:pPr>
              <w:rPr>
                <w:rFonts w:ascii="Calibri" w:hAnsi="Calibri"/>
              </w:rPr>
            </w:pPr>
            <w:r>
              <w:t>Zapisanie stanu wyświetlanego badania do późniejszego szybkiego  przywrócenia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6945" w:rsidRDefault="000F6945" w:rsidP="000F6945">
            <w:pPr>
              <w:jc w:val="center"/>
              <w:rPr>
                <w:rFonts w:ascii="Calibri" w:hAnsi="Calibri"/>
              </w:rPr>
            </w:pPr>
            <w:r>
              <w:t>Tak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6945" w:rsidRDefault="000F6945" w:rsidP="000F6945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6945" w:rsidRDefault="000F6945" w:rsidP="000F6945">
            <w:pPr>
              <w:jc w:val="center"/>
              <w:rPr>
                <w:rFonts w:ascii="Calibri" w:hAnsi="Calibri"/>
                <w:bCs/>
                <w:color w:val="000000"/>
              </w:rPr>
            </w:pPr>
            <w:r>
              <w:rPr>
                <w:bCs/>
                <w:color w:val="000000"/>
              </w:rPr>
              <w:t>Bez oceny</w:t>
            </w:r>
          </w:p>
        </w:tc>
      </w:tr>
      <w:tr w:rsidR="000F6945" w:rsidTr="005712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6945" w:rsidRDefault="000F6945" w:rsidP="000F6945">
            <w:pPr>
              <w:widowControl/>
              <w:numPr>
                <w:ilvl w:val="0"/>
                <w:numId w:val="22"/>
              </w:numPr>
              <w:suppressAutoHyphens w:val="0"/>
              <w:contextualSpacing/>
              <w:jc w:val="center"/>
            </w:pPr>
          </w:p>
        </w:tc>
        <w:tc>
          <w:tcPr>
            <w:tcW w:w="4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6945" w:rsidRDefault="000F6945" w:rsidP="000F6945">
            <w:pPr>
              <w:rPr>
                <w:rFonts w:ascii="Calibri" w:hAnsi="Calibri"/>
              </w:rPr>
            </w:pPr>
            <w:r>
              <w:t>Dla badań mammograficznych funkcje</w:t>
            </w:r>
          </w:p>
          <w:p w:rsidR="000F6945" w:rsidRDefault="000F6945" w:rsidP="000F6945">
            <w:pPr>
              <w:rPr>
                <w:rFonts w:ascii="Calibri" w:hAnsi="Calibri"/>
              </w:rPr>
            </w:pPr>
            <w:r>
              <w:t>automatycznego wyrównania piersi, wyświetlania poszczególnych kwadrantów piersi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6945" w:rsidRDefault="000F6945" w:rsidP="000F6945">
            <w:pPr>
              <w:jc w:val="center"/>
              <w:rPr>
                <w:rFonts w:ascii="Calibri" w:hAnsi="Calibri"/>
              </w:rPr>
            </w:pPr>
            <w:r>
              <w:t>Tak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6945" w:rsidRDefault="000F6945" w:rsidP="000F6945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6945" w:rsidRDefault="000F6945" w:rsidP="000F6945">
            <w:pPr>
              <w:jc w:val="center"/>
              <w:rPr>
                <w:rFonts w:ascii="Calibri" w:hAnsi="Calibri"/>
              </w:rPr>
            </w:pPr>
            <w:r>
              <w:rPr>
                <w:bCs/>
                <w:color w:val="000000"/>
              </w:rPr>
              <w:t>Bez oceny</w:t>
            </w:r>
          </w:p>
        </w:tc>
      </w:tr>
      <w:tr w:rsidR="000F6945" w:rsidTr="005712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6945" w:rsidRDefault="000F6945" w:rsidP="000F6945">
            <w:pPr>
              <w:widowControl/>
              <w:numPr>
                <w:ilvl w:val="0"/>
                <w:numId w:val="22"/>
              </w:numPr>
              <w:suppressAutoHyphens w:val="0"/>
              <w:contextualSpacing/>
              <w:jc w:val="center"/>
            </w:pPr>
          </w:p>
        </w:tc>
        <w:tc>
          <w:tcPr>
            <w:tcW w:w="4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6945" w:rsidRDefault="000F6945" w:rsidP="000F6945">
            <w:pPr>
              <w:rPr>
                <w:rFonts w:ascii="Calibri" w:hAnsi="Calibri"/>
              </w:rPr>
            </w:pPr>
            <w:r>
              <w:t>Dla badań mammograficznych konfigurowalne protokoły odczytu z możliwością edycji globalnej i dla każdego użytkownika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6945" w:rsidRDefault="000F6945" w:rsidP="000F6945">
            <w:pPr>
              <w:jc w:val="center"/>
              <w:rPr>
                <w:rFonts w:ascii="Calibri" w:hAnsi="Calibri"/>
              </w:rPr>
            </w:pPr>
            <w:r>
              <w:t>Tak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6945" w:rsidRDefault="000F6945" w:rsidP="000F6945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6945" w:rsidRDefault="000F6945" w:rsidP="000F6945">
            <w:pPr>
              <w:jc w:val="center"/>
              <w:rPr>
                <w:rFonts w:ascii="Calibri" w:hAnsi="Calibri"/>
                <w:bCs/>
                <w:color w:val="000000"/>
              </w:rPr>
            </w:pPr>
            <w:r>
              <w:rPr>
                <w:bCs/>
                <w:color w:val="000000"/>
              </w:rPr>
              <w:t>Bez oceny</w:t>
            </w:r>
          </w:p>
        </w:tc>
      </w:tr>
      <w:tr w:rsidR="000F6945" w:rsidTr="005712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6945" w:rsidRDefault="000F6945" w:rsidP="000F6945">
            <w:pPr>
              <w:widowControl/>
              <w:numPr>
                <w:ilvl w:val="0"/>
                <w:numId w:val="22"/>
              </w:numPr>
              <w:suppressAutoHyphens w:val="0"/>
              <w:contextualSpacing/>
              <w:jc w:val="center"/>
            </w:pPr>
          </w:p>
        </w:tc>
        <w:tc>
          <w:tcPr>
            <w:tcW w:w="4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6945" w:rsidRDefault="000F6945" w:rsidP="000F6945">
            <w:pPr>
              <w:rPr>
                <w:rFonts w:ascii="Calibri" w:hAnsi="Calibri"/>
              </w:rPr>
            </w:pPr>
            <w:r>
              <w:t>Funkcja synchronizacji badań do porównania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6945" w:rsidRDefault="000F6945" w:rsidP="000F6945">
            <w:pPr>
              <w:jc w:val="center"/>
              <w:rPr>
                <w:rFonts w:ascii="Calibri" w:hAnsi="Calibri"/>
              </w:rPr>
            </w:pPr>
            <w:r>
              <w:t>Tak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6945" w:rsidRDefault="000F6945" w:rsidP="000F6945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6945" w:rsidRDefault="000F6945" w:rsidP="000F6945">
            <w:pPr>
              <w:jc w:val="center"/>
              <w:rPr>
                <w:rFonts w:ascii="Calibri" w:hAnsi="Calibri"/>
              </w:rPr>
            </w:pPr>
            <w:r>
              <w:rPr>
                <w:bCs/>
                <w:color w:val="000000"/>
              </w:rPr>
              <w:t>Bez oceny</w:t>
            </w:r>
          </w:p>
        </w:tc>
      </w:tr>
      <w:tr w:rsidR="000F6945" w:rsidTr="005712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6945" w:rsidRDefault="000F6945" w:rsidP="000F6945">
            <w:pPr>
              <w:widowControl/>
              <w:numPr>
                <w:ilvl w:val="0"/>
                <w:numId w:val="22"/>
              </w:numPr>
              <w:suppressAutoHyphens w:val="0"/>
              <w:contextualSpacing/>
              <w:jc w:val="center"/>
            </w:pPr>
          </w:p>
        </w:tc>
        <w:tc>
          <w:tcPr>
            <w:tcW w:w="4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6945" w:rsidRDefault="000F6945" w:rsidP="000F6945">
            <w:pPr>
              <w:rPr>
                <w:rFonts w:ascii="Calibri" w:hAnsi="Calibri"/>
              </w:rPr>
            </w:pPr>
            <w:r>
              <w:t>Serie badań z różnych dat oznaczone unikalnymi znakami graficznymi dla łatwego rozróżnienia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6945" w:rsidRDefault="000F6945" w:rsidP="000F6945">
            <w:pPr>
              <w:jc w:val="center"/>
              <w:rPr>
                <w:rFonts w:ascii="Calibri" w:hAnsi="Calibri"/>
              </w:rPr>
            </w:pPr>
            <w:r>
              <w:t>Tak/Nie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6945" w:rsidRDefault="000F6945" w:rsidP="000F6945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75F16" w:rsidRDefault="00675F16" w:rsidP="00675F16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Tak – 5 pkt</w:t>
            </w:r>
          </w:p>
          <w:p w:rsidR="000F6945" w:rsidRDefault="00675F16" w:rsidP="00675F16">
            <w:pPr>
              <w:rPr>
                <w:rFonts w:ascii="Calibri" w:hAnsi="Calibri"/>
                <w:bCs/>
                <w:color w:val="000000"/>
              </w:rPr>
            </w:pPr>
            <w:r>
              <w:rPr>
                <w:bCs/>
                <w:color w:val="000000"/>
              </w:rPr>
              <w:t>Nie – 0 pkt</w:t>
            </w:r>
          </w:p>
        </w:tc>
      </w:tr>
      <w:tr w:rsidR="000F6945" w:rsidTr="005712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6945" w:rsidRDefault="000F6945" w:rsidP="000F6945">
            <w:pPr>
              <w:widowControl/>
              <w:numPr>
                <w:ilvl w:val="0"/>
                <w:numId w:val="22"/>
              </w:numPr>
              <w:suppressAutoHyphens w:val="0"/>
              <w:contextualSpacing/>
              <w:jc w:val="center"/>
            </w:pPr>
          </w:p>
        </w:tc>
        <w:tc>
          <w:tcPr>
            <w:tcW w:w="4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6945" w:rsidRDefault="000F6945" w:rsidP="000F6945">
            <w:pPr>
              <w:rPr>
                <w:rFonts w:ascii="Calibri" w:hAnsi="Calibri"/>
              </w:rPr>
            </w:pPr>
            <w:r>
              <w:t>Import plików DICOM z zewnętrznego nośnika (płyta CD/DVD, pendrive , dysk USB)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6945" w:rsidRDefault="000F6945" w:rsidP="000F6945">
            <w:pPr>
              <w:jc w:val="center"/>
              <w:rPr>
                <w:rFonts w:ascii="Calibri" w:hAnsi="Calibri"/>
              </w:rPr>
            </w:pPr>
            <w:r>
              <w:t>Tak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6945" w:rsidRDefault="000F6945" w:rsidP="000F6945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6945" w:rsidRDefault="000F6945" w:rsidP="000F6945">
            <w:pPr>
              <w:jc w:val="center"/>
              <w:rPr>
                <w:rFonts w:ascii="Calibri" w:hAnsi="Calibri"/>
              </w:rPr>
            </w:pPr>
            <w:r>
              <w:rPr>
                <w:bCs/>
                <w:color w:val="000000"/>
              </w:rPr>
              <w:t>Bez oceny</w:t>
            </w:r>
          </w:p>
        </w:tc>
      </w:tr>
      <w:tr w:rsidR="000F6945" w:rsidTr="005712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6945" w:rsidRDefault="000F6945" w:rsidP="000F6945">
            <w:pPr>
              <w:widowControl/>
              <w:numPr>
                <w:ilvl w:val="0"/>
                <w:numId w:val="22"/>
              </w:numPr>
              <w:suppressAutoHyphens w:val="0"/>
              <w:contextualSpacing/>
              <w:jc w:val="center"/>
            </w:pPr>
          </w:p>
        </w:tc>
        <w:tc>
          <w:tcPr>
            <w:tcW w:w="4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6945" w:rsidRDefault="000F6945" w:rsidP="000F6945">
            <w:pPr>
              <w:rPr>
                <w:rFonts w:ascii="Calibri" w:hAnsi="Calibri"/>
              </w:rPr>
            </w:pPr>
            <w:r>
              <w:t>Archiwizacja plików DICOM na płycie CD/DVD, pendrive , dysk USB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6945" w:rsidRDefault="000F6945" w:rsidP="000F6945">
            <w:pPr>
              <w:jc w:val="center"/>
              <w:rPr>
                <w:rFonts w:ascii="Calibri" w:hAnsi="Calibri"/>
              </w:rPr>
            </w:pPr>
            <w:r>
              <w:t>Tak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6945" w:rsidRDefault="000F6945" w:rsidP="000F6945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6945" w:rsidRDefault="000F6945" w:rsidP="000F6945">
            <w:pPr>
              <w:jc w:val="center"/>
              <w:rPr>
                <w:rFonts w:ascii="Calibri" w:hAnsi="Calibri"/>
              </w:rPr>
            </w:pPr>
            <w:r>
              <w:rPr>
                <w:bCs/>
                <w:color w:val="000000"/>
              </w:rPr>
              <w:t>Bez oceny</w:t>
            </w:r>
          </w:p>
        </w:tc>
      </w:tr>
      <w:tr w:rsidR="000F6945" w:rsidTr="005712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6945" w:rsidRDefault="000F6945" w:rsidP="000F6945">
            <w:pPr>
              <w:widowControl/>
              <w:numPr>
                <w:ilvl w:val="0"/>
                <w:numId w:val="22"/>
              </w:numPr>
              <w:suppressAutoHyphens w:val="0"/>
              <w:contextualSpacing/>
              <w:jc w:val="center"/>
            </w:pPr>
          </w:p>
        </w:tc>
        <w:tc>
          <w:tcPr>
            <w:tcW w:w="4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6945" w:rsidRDefault="000F6945" w:rsidP="000F6945">
            <w:pPr>
              <w:rPr>
                <w:rFonts w:ascii="Calibri" w:hAnsi="Calibri"/>
              </w:rPr>
            </w:pPr>
            <w:r>
              <w:t>Integracja z posiadanym przez Zamawiającego systemem PACS w zakresie przeszukiwania i pobierania badań do opisu i ich archiwizacji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6945" w:rsidRDefault="000F6945" w:rsidP="000F6945">
            <w:pPr>
              <w:jc w:val="center"/>
              <w:rPr>
                <w:rFonts w:ascii="Calibri" w:hAnsi="Calibri"/>
              </w:rPr>
            </w:pPr>
            <w:r>
              <w:t>Tak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6945" w:rsidRDefault="000F6945" w:rsidP="000F6945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6945" w:rsidRDefault="000F6945" w:rsidP="000F6945">
            <w:pPr>
              <w:jc w:val="center"/>
              <w:rPr>
                <w:rFonts w:ascii="Calibri" w:hAnsi="Calibri"/>
              </w:rPr>
            </w:pPr>
            <w:r>
              <w:rPr>
                <w:bCs/>
                <w:color w:val="000000"/>
              </w:rPr>
              <w:t>Bez oceny</w:t>
            </w:r>
          </w:p>
        </w:tc>
      </w:tr>
      <w:tr w:rsidR="000F6945" w:rsidTr="005712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6945" w:rsidRDefault="000F6945" w:rsidP="000F6945">
            <w:pPr>
              <w:widowControl/>
              <w:numPr>
                <w:ilvl w:val="0"/>
                <w:numId w:val="22"/>
              </w:numPr>
              <w:suppressAutoHyphens w:val="0"/>
              <w:contextualSpacing/>
              <w:jc w:val="center"/>
            </w:pPr>
          </w:p>
        </w:tc>
        <w:tc>
          <w:tcPr>
            <w:tcW w:w="4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6945" w:rsidRDefault="000F6945" w:rsidP="000F6945">
            <w:pPr>
              <w:rPr>
                <w:rFonts w:ascii="Calibri" w:hAnsi="Calibri"/>
              </w:rPr>
            </w:pPr>
            <w:r>
              <w:t>Możliwość integracji desktopowej z systemem RIS – wywołanie badania z pomocą tzw. Linka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6945" w:rsidRDefault="000F6945" w:rsidP="000F6945">
            <w:pPr>
              <w:jc w:val="center"/>
              <w:rPr>
                <w:rFonts w:ascii="Calibri" w:hAnsi="Calibri"/>
              </w:rPr>
            </w:pPr>
            <w:r>
              <w:t>Tak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6945" w:rsidRDefault="000F6945" w:rsidP="000F6945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6945" w:rsidRDefault="000F6945" w:rsidP="000F6945">
            <w:pPr>
              <w:jc w:val="center"/>
              <w:rPr>
                <w:rFonts w:ascii="Calibri" w:hAnsi="Calibri"/>
                <w:bCs/>
                <w:color w:val="000000"/>
              </w:rPr>
            </w:pPr>
            <w:r>
              <w:rPr>
                <w:bCs/>
                <w:color w:val="000000"/>
              </w:rPr>
              <w:t>Bez oceny</w:t>
            </w:r>
          </w:p>
        </w:tc>
      </w:tr>
      <w:tr w:rsidR="00672B57" w:rsidRPr="004823B5" w:rsidTr="005712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6945" w:rsidRPr="004823B5" w:rsidRDefault="000F6945" w:rsidP="000F6945">
            <w:pPr>
              <w:widowControl/>
              <w:numPr>
                <w:ilvl w:val="0"/>
                <w:numId w:val="22"/>
              </w:numPr>
              <w:suppressAutoHyphens w:val="0"/>
              <w:contextualSpacing/>
              <w:jc w:val="center"/>
            </w:pPr>
          </w:p>
        </w:tc>
        <w:tc>
          <w:tcPr>
            <w:tcW w:w="4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6945" w:rsidRPr="004823B5" w:rsidRDefault="000F6945" w:rsidP="000F6945">
            <w:pPr>
              <w:rPr>
                <w:rFonts w:ascii="Calibri" w:hAnsi="Calibri"/>
              </w:rPr>
            </w:pPr>
            <w:r w:rsidRPr="004823B5">
              <w:t>O</w:t>
            </w:r>
            <w:r w:rsidRPr="004823B5">
              <w:rPr>
                <w:spacing w:val="1"/>
              </w:rPr>
              <w:t>pro</w:t>
            </w:r>
            <w:r w:rsidRPr="004823B5">
              <w:rPr>
                <w:spacing w:val="-1"/>
              </w:rPr>
              <w:t>g</w:t>
            </w:r>
            <w:r w:rsidRPr="004823B5">
              <w:rPr>
                <w:spacing w:val="1"/>
              </w:rPr>
              <w:t>r</w:t>
            </w:r>
            <w:r w:rsidRPr="004823B5">
              <w:rPr>
                <w:spacing w:val="3"/>
              </w:rPr>
              <w:t>a</w:t>
            </w:r>
            <w:r w:rsidRPr="004823B5">
              <w:rPr>
                <w:spacing w:val="-4"/>
              </w:rPr>
              <w:t>m</w:t>
            </w:r>
            <w:r w:rsidRPr="004823B5">
              <w:rPr>
                <w:spacing w:val="4"/>
              </w:rPr>
              <w:t>o</w:t>
            </w:r>
            <w:r w:rsidRPr="004823B5">
              <w:rPr>
                <w:spacing w:val="-5"/>
              </w:rPr>
              <w:t>w</w:t>
            </w:r>
            <w:r w:rsidRPr="004823B5">
              <w:rPr>
                <w:spacing w:val="3"/>
              </w:rPr>
              <w:t>a</w:t>
            </w:r>
            <w:r w:rsidRPr="004823B5">
              <w:rPr>
                <w:spacing w:val="-1"/>
              </w:rPr>
              <w:t>n</w:t>
            </w:r>
            <w:r w:rsidRPr="004823B5">
              <w:t>ie</w:t>
            </w:r>
            <w:r w:rsidRPr="004823B5">
              <w:rPr>
                <w:spacing w:val="2"/>
              </w:rPr>
              <w:t xml:space="preserve"> </w:t>
            </w:r>
            <w:r w:rsidRPr="004823B5">
              <w:rPr>
                <w:spacing w:val="1"/>
              </w:rPr>
              <w:t>u</w:t>
            </w:r>
            <w:r w:rsidRPr="004823B5">
              <w:rPr>
                <w:spacing w:val="-4"/>
              </w:rPr>
              <w:t>m</w:t>
            </w:r>
            <w:r w:rsidRPr="004823B5">
              <w:rPr>
                <w:spacing w:val="1"/>
              </w:rPr>
              <w:t>o</w:t>
            </w:r>
            <w:r w:rsidRPr="004823B5">
              <w:t>żl</w:t>
            </w:r>
            <w:r w:rsidRPr="004823B5">
              <w:rPr>
                <w:spacing w:val="5"/>
              </w:rPr>
              <w:t>i</w:t>
            </w:r>
            <w:r w:rsidRPr="004823B5">
              <w:rPr>
                <w:spacing w:val="-2"/>
              </w:rPr>
              <w:t>w</w:t>
            </w:r>
            <w:r w:rsidRPr="004823B5">
              <w:t>ia</w:t>
            </w:r>
            <w:r w:rsidRPr="004823B5">
              <w:rPr>
                <w:spacing w:val="2"/>
              </w:rPr>
              <w:t>j</w:t>
            </w:r>
            <w:r w:rsidRPr="004823B5">
              <w:t>ące a</w:t>
            </w:r>
            <w:r w:rsidRPr="004823B5">
              <w:rPr>
                <w:spacing w:val="-1"/>
              </w:rPr>
              <w:t>n</w:t>
            </w:r>
            <w:r w:rsidRPr="004823B5">
              <w:t>ali</w:t>
            </w:r>
            <w:r w:rsidRPr="004823B5">
              <w:rPr>
                <w:spacing w:val="3"/>
              </w:rPr>
              <w:t>zę</w:t>
            </w:r>
            <w:r w:rsidRPr="004823B5">
              <w:rPr>
                <w:spacing w:val="-2"/>
              </w:rPr>
              <w:t xml:space="preserve"> </w:t>
            </w:r>
            <w:r w:rsidRPr="004823B5">
              <w:t>i</w:t>
            </w:r>
            <w:r w:rsidRPr="004823B5">
              <w:rPr>
                <w:spacing w:val="-1"/>
              </w:rPr>
              <w:t xml:space="preserve"> </w:t>
            </w:r>
            <w:r w:rsidRPr="004823B5">
              <w:rPr>
                <w:spacing w:val="1"/>
              </w:rPr>
              <w:t>o</w:t>
            </w:r>
            <w:r w:rsidRPr="004823B5">
              <w:t>ce</w:t>
            </w:r>
            <w:r w:rsidRPr="004823B5">
              <w:rPr>
                <w:spacing w:val="1"/>
              </w:rPr>
              <w:t>n</w:t>
            </w:r>
            <w:r w:rsidRPr="004823B5">
              <w:t xml:space="preserve">ę </w:t>
            </w:r>
            <w:r w:rsidRPr="004823B5">
              <w:rPr>
                <w:spacing w:val="1"/>
              </w:rPr>
              <w:t>b</w:t>
            </w:r>
            <w:r w:rsidRPr="004823B5">
              <w:t>a</w:t>
            </w:r>
            <w:r w:rsidRPr="004823B5">
              <w:rPr>
                <w:spacing w:val="1"/>
              </w:rPr>
              <w:t>d</w:t>
            </w:r>
            <w:r w:rsidRPr="004823B5">
              <w:t>ań t</w:t>
            </w:r>
            <w:r w:rsidRPr="004823B5">
              <w:rPr>
                <w:spacing w:val="4"/>
              </w:rPr>
              <w:t>o</w:t>
            </w:r>
            <w:r w:rsidRPr="004823B5">
              <w:rPr>
                <w:spacing w:val="-4"/>
              </w:rPr>
              <w:t>m</w:t>
            </w:r>
            <w:r w:rsidRPr="004823B5">
              <w:rPr>
                <w:spacing w:val="1"/>
              </w:rPr>
              <w:t>o</w:t>
            </w:r>
            <w:r w:rsidRPr="004823B5">
              <w:rPr>
                <w:spacing w:val="2"/>
              </w:rPr>
              <w:t>s</w:t>
            </w:r>
            <w:r w:rsidRPr="004823B5">
              <w:rPr>
                <w:spacing w:val="-1"/>
              </w:rPr>
              <w:t>yn</w:t>
            </w:r>
            <w:r w:rsidRPr="004823B5">
              <w:t>te</w:t>
            </w:r>
            <w:r w:rsidRPr="004823B5">
              <w:rPr>
                <w:spacing w:val="3"/>
              </w:rPr>
              <w:t>z</w:t>
            </w:r>
            <w:r w:rsidRPr="004823B5">
              <w:t>y</w:t>
            </w:r>
            <w:r w:rsidRPr="004823B5">
              <w:rPr>
                <w:spacing w:val="2"/>
              </w:rPr>
              <w:t xml:space="preserve"> </w:t>
            </w:r>
            <w:r w:rsidRPr="004823B5">
              <w:t>w</w:t>
            </w:r>
            <w:r w:rsidRPr="004823B5">
              <w:rPr>
                <w:spacing w:val="-3"/>
              </w:rPr>
              <w:t xml:space="preserve"> </w:t>
            </w:r>
            <w:r w:rsidRPr="004823B5">
              <w:t>za</w:t>
            </w:r>
            <w:r w:rsidRPr="004823B5">
              <w:rPr>
                <w:spacing w:val="-1"/>
              </w:rPr>
              <w:t>k</w:t>
            </w:r>
            <w:r w:rsidRPr="004823B5">
              <w:rPr>
                <w:spacing w:val="1"/>
              </w:rPr>
              <w:t>r</w:t>
            </w:r>
            <w:r w:rsidRPr="004823B5">
              <w:rPr>
                <w:spacing w:val="3"/>
              </w:rPr>
              <w:t>e</w:t>
            </w:r>
            <w:r w:rsidRPr="004823B5">
              <w:rPr>
                <w:spacing w:val="-1"/>
              </w:rPr>
              <w:t>s</w:t>
            </w:r>
            <w:r w:rsidRPr="004823B5">
              <w:t>ie</w:t>
            </w:r>
            <w:r w:rsidRPr="004823B5">
              <w:rPr>
                <w:spacing w:val="1"/>
              </w:rPr>
              <w:t xml:space="preserve"> </w:t>
            </w:r>
            <w:r w:rsidRPr="004823B5">
              <w:rPr>
                <w:spacing w:val="-1"/>
              </w:rPr>
              <w:t>m</w:t>
            </w:r>
            <w:r w:rsidRPr="004823B5">
              <w:t>i</w:t>
            </w:r>
            <w:r w:rsidRPr="004823B5">
              <w:rPr>
                <w:spacing w:val="-1"/>
              </w:rPr>
              <w:t>n</w:t>
            </w:r>
            <w:r w:rsidRPr="004823B5">
              <w:t>.</w:t>
            </w:r>
            <w:r w:rsidRPr="004823B5">
              <w:rPr>
                <w:spacing w:val="1"/>
              </w:rPr>
              <w:t xml:space="preserve"> o</w:t>
            </w:r>
            <w:r w:rsidRPr="004823B5">
              <w:rPr>
                <w:spacing w:val="-1"/>
              </w:rPr>
              <w:t>g</w:t>
            </w:r>
            <w:r w:rsidRPr="004823B5">
              <w:t>lą</w:t>
            </w:r>
            <w:r w:rsidRPr="004823B5">
              <w:rPr>
                <w:spacing w:val="1"/>
              </w:rPr>
              <w:t>d</w:t>
            </w:r>
            <w:r w:rsidRPr="004823B5">
              <w:t>a</w:t>
            </w:r>
            <w:r w:rsidRPr="004823B5">
              <w:rPr>
                <w:spacing w:val="-1"/>
              </w:rPr>
              <w:t>n</w:t>
            </w:r>
            <w:r w:rsidRPr="004823B5">
              <w:t xml:space="preserve">ia </w:t>
            </w:r>
            <w:r w:rsidRPr="004823B5">
              <w:rPr>
                <w:spacing w:val="1"/>
              </w:rPr>
              <w:t>po</w:t>
            </w:r>
            <w:r w:rsidRPr="004823B5">
              <w:rPr>
                <w:spacing w:val="-1"/>
              </w:rPr>
              <w:t>s</w:t>
            </w:r>
            <w:r w:rsidRPr="004823B5">
              <w:t>zcze</w:t>
            </w:r>
            <w:r w:rsidRPr="004823B5">
              <w:rPr>
                <w:spacing w:val="-1"/>
              </w:rPr>
              <w:t>g</w:t>
            </w:r>
            <w:r w:rsidRPr="004823B5">
              <w:rPr>
                <w:spacing w:val="1"/>
              </w:rPr>
              <w:t>ó</w:t>
            </w:r>
            <w:r w:rsidRPr="004823B5">
              <w:t>l</w:t>
            </w:r>
            <w:r w:rsidRPr="004823B5">
              <w:rPr>
                <w:spacing w:val="1"/>
              </w:rPr>
              <w:t>n</w:t>
            </w:r>
            <w:r w:rsidRPr="004823B5">
              <w:rPr>
                <w:spacing w:val="-1"/>
              </w:rPr>
              <w:t>y</w:t>
            </w:r>
            <w:r w:rsidRPr="004823B5">
              <w:t>ch</w:t>
            </w:r>
            <w:r w:rsidRPr="004823B5">
              <w:rPr>
                <w:spacing w:val="2"/>
              </w:rPr>
              <w:t xml:space="preserve"> </w:t>
            </w:r>
            <w:r w:rsidRPr="004823B5">
              <w:rPr>
                <w:spacing w:val="-2"/>
              </w:rPr>
              <w:t>w</w:t>
            </w:r>
            <w:r w:rsidRPr="004823B5">
              <w:t>a</w:t>
            </w:r>
            <w:r w:rsidRPr="004823B5">
              <w:rPr>
                <w:spacing w:val="1"/>
              </w:rPr>
              <w:t>r</w:t>
            </w:r>
            <w:r w:rsidRPr="004823B5">
              <w:rPr>
                <w:spacing w:val="2"/>
              </w:rPr>
              <w:t>st</w:t>
            </w:r>
            <w:r w:rsidRPr="004823B5">
              <w:rPr>
                <w:spacing w:val="-2"/>
              </w:rPr>
              <w:t>w</w:t>
            </w:r>
            <w:r w:rsidRPr="004823B5">
              <w:t xml:space="preserve">, automatycznego odtworzenia zdjęć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6945" w:rsidRPr="004823B5" w:rsidRDefault="000F6945" w:rsidP="000F6945">
            <w:pPr>
              <w:jc w:val="center"/>
              <w:rPr>
                <w:rFonts w:ascii="Calibri" w:hAnsi="Calibri"/>
              </w:rPr>
            </w:pPr>
            <w:r w:rsidRPr="004823B5">
              <w:t>Tak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6945" w:rsidRPr="004823B5" w:rsidRDefault="000F6945" w:rsidP="000F6945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6945" w:rsidRPr="004823B5" w:rsidRDefault="000F6945" w:rsidP="000F6945">
            <w:pPr>
              <w:jc w:val="center"/>
              <w:rPr>
                <w:rFonts w:ascii="Calibri" w:hAnsi="Calibri"/>
              </w:rPr>
            </w:pPr>
            <w:r w:rsidRPr="004823B5">
              <w:rPr>
                <w:bCs/>
              </w:rPr>
              <w:t>Bez oceny</w:t>
            </w:r>
          </w:p>
        </w:tc>
      </w:tr>
      <w:tr w:rsidR="000F6945" w:rsidTr="005712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6945" w:rsidRDefault="000F6945" w:rsidP="000F6945">
            <w:pPr>
              <w:widowControl/>
              <w:numPr>
                <w:ilvl w:val="0"/>
                <w:numId w:val="22"/>
              </w:numPr>
              <w:suppressAutoHyphens w:val="0"/>
              <w:contextualSpacing/>
              <w:jc w:val="center"/>
            </w:pPr>
          </w:p>
        </w:tc>
        <w:tc>
          <w:tcPr>
            <w:tcW w:w="4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6945" w:rsidRDefault="000F6945" w:rsidP="000F6945">
            <w:pPr>
              <w:rPr>
                <w:rFonts w:ascii="Calibri" w:hAnsi="Calibri"/>
              </w:rPr>
            </w:pPr>
            <w:r>
              <w:t>Funkcja pozwalająca „sklejać” warstwy badania tomosyntezy tzw.”SLAB”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6945" w:rsidRDefault="000F6945" w:rsidP="000F6945">
            <w:pPr>
              <w:jc w:val="center"/>
            </w:pPr>
          </w:p>
          <w:p w:rsidR="000F6945" w:rsidRDefault="000F6945" w:rsidP="000F6945">
            <w:pPr>
              <w:jc w:val="center"/>
              <w:rPr>
                <w:rFonts w:ascii="Calibri" w:hAnsi="Calibri"/>
              </w:rPr>
            </w:pPr>
            <w:r>
              <w:t>Tak/Nie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6945" w:rsidRDefault="000F6945" w:rsidP="000F6945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75F16" w:rsidRDefault="00675F16" w:rsidP="00675F16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Tak – 5 pkt</w:t>
            </w:r>
          </w:p>
          <w:p w:rsidR="000F6945" w:rsidRDefault="00675F16" w:rsidP="00675F16">
            <w:pPr>
              <w:rPr>
                <w:rFonts w:ascii="Calibri" w:hAnsi="Calibri"/>
                <w:bCs/>
                <w:color w:val="000000"/>
              </w:rPr>
            </w:pPr>
            <w:r>
              <w:rPr>
                <w:bCs/>
                <w:color w:val="000000"/>
              </w:rPr>
              <w:t>Nie – 0 pkt</w:t>
            </w:r>
          </w:p>
        </w:tc>
      </w:tr>
      <w:tr w:rsidR="000F6945" w:rsidTr="005712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6945" w:rsidRDefault="000F6945" w:rsidP="000F6945">
            <w:pPr>
              <w:widowControl/>
              <w:numPr>
                <w:ilvl w:val="0"/>
                <w:numId w:val="22"/>
              </w:numPr>
              <w:suppressAutoHyphens w:val="0"/>
              <w:contextualSpacing/>
              <w:jc w:val="center"/>
            </w:pPr>
          </w:p>
        </w:tc>
        <w:tc>
          <w:tcPr>
            <w:tcW w:w="4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6945" w:rsidRDefault="000F6945" w:rsidP="000F6945">
            <w:pPr>
              <w:rPr>
                <w:rFonts w:ascii="Calibri" w:hAnsi="Calibri"/>
              </w:rPr>
            </w:pPr>
            <w:r>
              <w:t>Dla badań tomosyntezy informacja o numerze warstwy wraz z  graficzną ilustracją pozycji aktualnie przeglądanej warstwy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6945" w:rsidRDefault="000F6945" w:rsidP="000F6945">
            <w:pPr>
              <w:jc w:val="center"/>
              <w:rPr>
                <w:rFonts w:ascii="Calibri" w:hAnsi="Calibri"/>
              </w:rPr>
            </w:pPr>
            <w:r>
              <w:t>Tak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6945" w:rsidRPr="00A65D20" w:rsidRDefault="000F6945" w:rsidP="000F6945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6945" w:rsidRDefault="000F6945" w:rsidP="000F6945">
            <w:pPr>
              <w:jc w:val="center"/>
              <w:rPr>
                <w:rFonts w:ascii="Calibri" w:hAnsi="Calibri"/>
                <w:bCs/>
                <w:color w:val="000000"/>
              </w:rPr>
            </w:pPr>
            <w:r>
              <w:rPr>
                <w:bCs/>
                <w:color w:val="000000"/>
              </w:rPr>
              <w:t>Bez oceny</w:t>
            </w:r>
          </w:p>
        </w:tc>
      </w:tr>
      <w:tr w:rsidR="000F6945" w:rsidTr="005712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6945" w:rsidRDefault="000F6945" w:rsidP="000F6945">
            <w:pPr>
              <w:widowControl/>
              <w:numPr>
                <w:ilvl w:val="0"/>
                <w:numId w:val="22"/>
              </w:numPr>
              <w:suppressAutoHyphens w:val="0"/>
              <w:contextualSpacing/>
              <w:jc w:val="center"/>
            </w:pPr>
          </w:p>
        </w:tc>
        <w:tc>
          <w:tcPr>
            <w:tcW w:w="4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6945" w:rsidRDefault="000F6945" w:rsidP="000F6945">
            <w:pPr>
              <w:rPr>
                <w:rFonts w:ascii="Calibri" w:hAnsi="Calibri"/>
              </w:rPr>
            </w:pPr>
            <w:r>
              <w:t>Interfejs użytkownika w postaci czytelnych ikon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6945" w:rsidRDefault="000F6945" w:rsidP="000F6945">
            <w:pPr>
              <w:jc w:val="center"/>
              <w:rPr>
                <w:rFonts w:ascii="Calibri" w:hAnsi="Calibri"/>
              </w:rPr>
            </w:pPr>
            <w:r>
              <w:t>Tak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6945" w:rsidRPr="00A65D20" w:rsidRDefault="000F6945" w:rsidP="000F6945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6945" w:rsidRDefault="000F6945" w:rsidP="000F6945">
            <w:pPr>
              <w:jc w:val="center"/>
              <w:rPr>
                <w:rFonts w:ascii="Calibri" w:hAnsi="Calibri"/>
                <w:bCs/>
                <w:color w:val="000000"/>
              </w:rPr>
            </w:pPr>
            <w:r>
              <w:rPr>
                <w:bCs/>
                <w:color w:val="000000"/>
              </w:rPr>
              <w:t>Bez oceny</w:t>
            </w:r>
          </w:p>
        </w:tc>
      </w:tr>
      <w:tr w:rsidR="000F6945" w:rsidTr="005712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6945" w:rsidRDefault="000F6945" w:rsidP="000F6945">
            <w:pPr>
              <w:widowControl/>
              <w:numPr>
                <w:ilvl w:val="0"/>
                <w:numId w:val="22"/>
              </w:numPr>
              <w:suppressAutoHyphens w:val="0"/>
              <w:contextualSpacing/>
              <w:jc w:val="center"/>
            </w:pPr>
          </w:p>
        </w:tc>
        <w:tc>
          <w:tcPr>
            <w:tcW w:w="4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6945" w:rsidRDefault="000F6945" w:rsidP="000F6945">
            <w:pPr>
              <w:rPr>
                <w:rFonts w:ascii="Calibri" w:hAnsi="Calibri"/>
              </w:rPr>
            </w:pPr>
            <w:r>
              <w:t>Podstawowe narzędzia przypisane do klawiszy myszy (z możliwością edycji)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6945" w:rsidRDefault="000F6945" w:rsidP="000F6945">
            <w:pPr>
              <w:jc w:val="center"/>
              <w:rPr>
                <w:rFonts w:ascii="Calibri" w:hAnsi="Calibri"/>
              </w:rPr>
            </w:pPr>
            <w:r>
              <w:t>Tak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6945" w:rsidRPr="00A65D20" w:rsidRDefault="000F6945" w:rsidP="000F6945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6945" w:rsidRDefault="000F6945" w:rsidP="000F6945">
            <w:pPr>
              <w:jc w:val="center"/>
              <w:rPr>
                <w:rFonts w:ascii="Calibri" w:hAnsi="Calibri"/>
                <w:bCs/>
                <w:color w:val="000000"/>
              </w:rPr>
            </w:pPr>
            <w:r>
              <w:rPr>
                <w:bCs/>
                <w:color w:val="000000"/>
              </w:rPr>
              <w:t>Bez oceny</w:t>
            </w:r>
          </w:p>
        </w:tc>
      </w:tr>
      <w:tr w:rsidR="000F6945" w:rsidTr="005712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6945" w:rsidRDefault="000F6945" w:rsidP="000F6945">
            <w:pPr>
              <w:widowControl/>
              <w:numPr>
                <w:ilvl w:val="0"/>
                <w:numId w:val="22"/>
              </w:numPr>
              <w:suppressAutoHyphens w:val="0"/>
              <w:contextualSpacing/>
              <w:jc w:val="center"/>
            </w:pPr>
          </w:p>
        </w:tc>
        <w:tc>
          <w:tcPr>
            <w:tcW w:w="4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6945" w:rsidRDefault="000F6945" w:rsidP="000F6945">
            <w:pPr>
              <w:rPr>
                <w:rFonts w:ascii="Calibri" w:hAnsi="Calibri"/>
              </w:rPr>
            </w:pPr>
            <w:r>
              <w:t>Pozostałe narzędzia dostępne w menu pod prawym przyciskiem myszy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6945" w:rsidRDefault="000F6945" w:rsidP="000F6945">
            <w:pPr>
              <w:jc w:val="center"/>
              <w:rPr>
                <w:rFonts w:ascii="Calibri" w:hAnsi="Calibri"/>
              </w:rPr>
            </w:pPr>
            <w:r>
              <w:t>Tak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6945" w:rsidRDefault="000F6945" w:rsidP="000F6945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6945" w:rsidRDefault="000F6945" w:rsidP="000F6945">
            <w:pPr>
              <w:jc w:val="center"/>
              <w:rPr>
                <w:rFonts w:ascii="Calibri" w:hAnsi="Calibri"/>
                <w:bCs/>
                <w:color w:val="000000"/>
              </w:rPr>
            </w:pPr>
            <w:r>
              <w:rPr>
                <w:bCs/>
                <w:color w:val="000000"/>
              </w:rPr>
              <w:t>Bez oceny</w:t>
            </w:r>
          </w:p>
        </w:tc>
      </w:tr>
      <w:tr w:rsidR="000F6945" w:rsidTr="005712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6945" w:rsidRDefault="000F6945" w:rsidP="000F6945">
            <w:pPr>
              <w:widowControl/>
              <w:numPr>
                <w:ilvl w:val="0"/>
                <w:numId w:val="22"/>
              </w:numPr>
              <w:suppressAutoHyphens w:val="0"/>
              <w:contextualSpacing/>
              <w:jc w:val="center"/>
            </w:pPr>
          </w:p>
        </w:tc>
        <w:tc>
          <w:tcPr>
            <w:tcW w:w="4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6945" w:rsidRDefault="000F6945" w:rsidP="000F6945">
            <w:pPr>
              <w:rPr>
                <w:rFonts w:ascii="Calibri" w:hAnsi="Calibri"/>
              </w:rPr>
            </w:pPr>
            <w:r>
              <w:t xml:space="preserve">Zestaw dostępnych  narzędzi zależny od modalności obrazu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6945" w:rsidRDefault="000F6945" w:rsidP="000F6945">
            <w:pPr>
              <w:jc w:val="center"/>
              <w:rPr>
                <w:rFonts w:ascii="Calibri" w:hAnsi="Calibri"/>
              </w:rPr>
            </w:pPr>
            <w:r>
              <w:t>Tak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6945" w:rsidRPr="00A65D20" w:rsidRDefault="000F6945" w:rsidP="000F6945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6945" w:rsidRDefault="000F6945" w:rsidP="000F6945">
            <w:pPr>
              <w:jc w:val="center"/>
              <w:rPr>
                <w:rFonts w:ascii="Calibri" w:hAnsi="Calibri"/>
                <w:bCs/>
                <w:color w:val="000000"/>
              </w:rPr>
            </w:pPr>
            <w:r>
              <w:rPr>
                <w:bCs/>
                <w:color w:val="000000"/>
              </w:rPr>
              <w:t>Bez oceny</w:t>
            </w:r>
          </w:p>
        </w:tc>
      </w:tr>
      <w:tr w:rsidR="000F6945" w:rsidTr="005712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6945" w:rsidRDefault="000F6945" w:rsidP="000F6945">
            <w:pPr>
              <w:widowControl/>
              <w:numPr>
                <w:ilvl w:val="0"/>
                <w:numId w:val="22"/>
              </w:numPr>
              <w:suppressAutoHyphens w:val="0"/>
              <w:contextualSpacing/>
              <w:jc w:val="center"/>
            </w:pPr>
          </w:p>
        </w:tc>
        <w:tc>
          <w:tcPr>
            <w:tcW w:w="4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6945" w:rsidRDefault="000F6945" w:rsidP="000F6945">
            <w:pPr>
              <w:rPr>
                <w:rFonts w:ascii="Calibri" w:hAnsi="Calibri"/>
              </w:rPr>
            </w:pPr>
            <w:r>
              <w:t>Możliwość edycji wielkości i zwartości menu globalnie i dla każdego użytkownika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6945" w:rsidRDefault="000F6945" w:rsidP="000F6945">
            <w:pPr>
              <w:jc w:val="center"/>
              <w:rPr>
                <w:rFonts w:ascii="Calibri" w:hAnsi="Calibri"/>
              </w:rPr>
            </w:pPr>
            <w:r>
              <w:t>Tak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6945" w:rsidRPr="00A65D20" w:rsidRDefault="000F6945" w:rsidP="000F6945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6945" w:rsidRDefault="000F6945" w:rsidP="000F6945">
            <w:pPr>
              <w:jc w:val="center"/>
              <w:rPr>
                <w:rFonts w:ascii="Calibri" w:hAnsi="Calibri"/>
                <w:bCs/>
                <w:color w:val="000000"/>
              </w:rPr>
            </w:pPr>
            <w:r>
              <w:rPr>
                <w:bCs/>
                <w:color w:val="000000"/>
              </w:rPr>
              <w:t>Bez oceny</w:t>
            </w:r>
          </w:p>
        </w:tc>
      </w:tr>
      <w:tr w:rsidR="000F6945" w:rsidTr="005712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6945" w:rsidRDefault="000F6945" w:rsidP="000F6945">
            <w:pPr>
              <w:widowControl/>
              <w:numPr>
                <w:ilvl w:val="0"/>
                <w:numId w:val="22"/>
              </w:numPr>
              <w:suppressAutoHyphens w:val="0"/>
              <w:contextualSpacing/>
              <w:jc w:val="center"/>
            </w:pPr>
          </w:p>
        </w:tc>
        <w:tc>
          <w:tcPr>
            <w:tcW w:w="4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6945" w:rsidRDefault="000F6945" w:rsidP="000F6945">
            <w:pPr>
              <w:rPr>
                <w:rFonts w:ascii="Calibri" w:hAnsi="Calibri"/>
              </w:rPr>
            </w:pPr>
            <w:r>
              <w:t>Dla badań 2D narzędzie maskowania pozwalające zawęzić obszar przeglądanego obrazu w celu lepszego uwidocznienia drobnych zmian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6945" w:rsidRDefault="000F6945" w:rsidP="000F6945">
            <w:pPr>
              <w:jc w:val="center"/>
              <w:rPr>
                <w:rFonts w:ascii="Calibri" w:hAnsi="Calibri"/>
              </w:rPr>
            </w:pPr>
            <w:r>
              <w:t>Tak/Nie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6945" w:rsidRPr="00A65D20" w:rsidRDefault="000F6945" w:rsidP="000F6945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6945" w:rsidRDefault="000F6945" w:rsidP="000F6945">
            <w:pPr>
              <w:jc w:val="center"/>
              <w:rPr>
                <w:rFonts w:ascii="Calibri" w:hAnsi="Calibri"/>
              </w:rPr>
            </w:pPr>
            <w:r>
              <w:rPr>
                <w:bCs/>
                <w:color w:val="000000"/>
              </w:rPr>
              <w:t>Bez oceny</w:t>
            </w:r>
          </w:p>
        </w:tc>
      </w:tr>
      <w:tr w:rsidR="000F6945" w:rsidTr="005712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6945" w:rsidRDefault="000F6945" w:rsidP="000F6945">
            <w:pPr>
              <w:widowControl/>
              <w:numPr>
                <w:ilvl w:val="0"/>
                <w:numId w:val="22"/>
              </w:numPr>
              <w:suppressAutoHyphens w:val="0"/>
              <w:contextualSpacing/>
              <w:jc w:val="center"/>
            </w:pPr>
          </w:p>
        </w:tc>
        <w:tc>
          <w:tcPr>
            <w:tcW w:w="4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6945" w:rsidRDefault="000F6945" w:rsidP="000F6945">
            <w:pPr>
              <w:rPr>
                <w:rFonts w:ascii="Calibri" w:hAnsi="Calibri"/>
              </w:rPr>
            </w:pPr>
            <w:r>
              <w:t xml:space="preserve">Dla badań MG 2D funkcja wskazania punktu na jednej projekcji powodująca pokazanie linii referencyjnych na drugiej projekcji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6945" w:rsidRDefault="000F6945" w:rsidP="000F6945">
            <w:pPr>
              <w:jc w:val="center"/>
              <w:rPr>
                <w:rFonts w:ascii="Calibri" w:hAnsi="Calibri"/>
              </w:rPr>
            </w:pPr>
            <w:r>
              <w:t>Tak/Nie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6945" w:rsidRPr="00A65D20" w:rsidRDefault="000F6945" w:rsidP="000F6945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6945" w:rsidRDefault="000F6945" w:rsidP="000F6945">
            <w:pPr>
              <w:jc w:val="center"/>
              <w:rPr>
                <w:rFonts w:ascii="Calibri" w:hAnsi="Calibri"/>
              </w:rPr>
            </w:pPr>
            <w:r>
              <w:rPr>
                <w:bCs/>
                <w:color w:val="000000"/>
              </w:rPr>
              <w:t>Bez oceny</w:t>
            </w:r>
          </w:p>
        </w:tc>
      </w:tr>
      <w:tr w:rsidR="00C8286D" w:rsidRPr="00B0132D" w:rsidTr="005712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8286D" w:rsidRPr="00B0132D" w:rsidRDefault="00C8286D" w:rsidP="000F6945">
            <w:pPr>
              <w:widowControl/>
              <w:numPr>
                <w:ilvl w:val="0"/>
                <w:numId w:val="22"/>
              </w:numPr>
              <w:suppressAutoHyphens w:val="0"/>
              <w:contextualSpacing/>
              <w:jc w:val="center"/>
              <w:rPr>
                <w:rFonts w:cs="Times New Roman"/>
                <w:color w:val="C00000"/>
              </w:rPr>
            </w:pPr>
          </w:p>
        </w:tc>
        <w:tc>
          <w:tcPr>
            <w:tcW w:w="4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8286D" w:rsidRPr="00B0132D" w:rsidRDefault="00C8286D" w:rsidP="000F6945">
            <w:pPr>
              <w:rPr>
                <w:rFonts w:cs="Times New Roman"/>
                <w:color w:val="C00000"/>
              </w:rPr>
            </w:pPr>
            <w:r w:rsidRPr="00B0132D">
              <w:rPr>
                <w:rFonts w:eastAsia="Calibri" w:cs="Times New Roman"/>
                <w:color w:val="C00000"/>
                <w:lang w:eastAsia="en-US"/>
              </w:rPr>
              <w:t>Zamawiający wymaga, aby stacja opisowa umożliwiała odczytanie badań wykonanych na mammografach innych producentów dla badań 2D i tomosyntezy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8286D" w:rsidRPr="00B0132D" w:rsidRDefault="00B0132D" w:rsidP="000F6945">
            <w:pPr>
              <w:jc w:val="center"/>
              <w:rPr>
                <w:rFonts w:cs="Times New Roman"/>
                <w:color w:val="C00000"/>
              </w:rPr>
            </w:pPr>
            <w:r w:rsidRPr="00B0132D">
              <w:rPr>
                <w:rFonts w:cs="Times New Roman"/>
                <w:color w:val="C00000"/>
              </w:rPr>
              <w:t>Tak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8286D" w:rsidRPr="00B0132D" w:rsidRDefault="00C8286D" w:rsidP="000F6945">
            <w:pPr>
              <w:jc w:val="center"/>
              <w:rPr>
                <w:rFonts w:cs="Times New Roman"/>
                <w:color w:val="C0000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8286D" w:rsidRPr="00B0132D" w:rsidRDefault="00B0132D" w:rsidP="000F6945">
            <w:pPr>
              <w:jc w:val="center"/>
              <w:rPr>
                <w:rFonts w:cs="Times New Roman"/>
                <w:bCs/>
                <w:color w:val="C00000"/>
              </w:rPr>
            </w:pPr>
            <w:r w:rsidRPr="00B0132D">
              <w:rPr>
                <w:rFonts w:cs="Times New Roman"/>
                <w:bCs/>
                <w:color w:val="C00000"/>
              </w:rPr>
              <w:t>Bez oceny</w:t>
            </w:r>
          </w:p>
        </w:tc>
      </w:tr>
      <w:tr w:rsidR="000F6945" w:rsidTr="005712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6945" w:rsidRDefault="000F6945" w:rsidP="000F6945">
            <w:pPr>
              <w:suppressAutoHyphens w:val="0"/>
              <w:ind w:left="360" w:hanging="360"/>
              <w:contextualSpacing/>
              <w:jc w:val="center"/>
              <w:rPr>
                <w:rFonts w:ascii="Calibri" w:hAnsi="Calibri"/>
                <w:b/>
              </w:rPr>
            </w:pPr>
            <w:r>
              <w:rPr>
                <w:b/>
              </w:rPr>
              <w:t>IX.</w:t>
            </w:r>
          </w:p>
        </w:tc>
        <w:tc>
          <w:tcPr>
            <w:tcW w:w="4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6945" w:rsidRDefault="000F6945" w:rsidP="000F6945">
            <w:pPr>
              <w:rPr>
                <w:rFonts w:ascii="Calibri" w:hAnsi="Calibri"/>
                <w:b/>
              </w:rPr>
            </w:pPr>
            <w:r>
              <w:rPr>
                <w:b/>
              </w:rPr>
              <w:t>INNE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6945" w:rsidRDefault="000F6945" w:rsidP="000F6945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6945" w:rsidRDefault="000F6945" w:rsidP="000F6945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6945" w:rsidRDefault="000F6945" w:rsidP="000F6945">
            <w:pPr>
              <w:jc w:val="center"/>
              <w:rPr>
                <w:bCs/>
                <w:color w:val="000000"/>
              </w:rPr>
            </w:pPr>
          </w:p>
        </w:tc>
      </w:tr>
      <w:tr w:rsidR="000F6945" w:rsidTr="005712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6945" w:rsidRDefault="000F6945" w:rsidP="000F6945">
            <w:pPr>
              <w:widowControl/>
              <w:numPr>
                <w:ilvl w:val="0"/>
                <w:numId w:val="26"/>
              </w:numPr>
              <w:suppressAutoHyphens w:val="0"/>
              <w:contextualSpacing/>
              <w:jc w:val="center"/>
            </w:pPr>
          </w:p>
        </w:tc>
        <w:tc>
          <w:tcPr>
            <w:tcW w:w="4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6945" w:rsidRDefault="000F6945" w:rsidP="000F6945">
            <w:pPr>
              <w:spacing w:before="40" w:after="40"/>
              <w:jc w:val="both"/>
              <w:rPr>
                <w:rFonts w:ascii="Calibri" w:hAnsi="Calibri"/>
                <w:color w:val="000000"/>
              </w:rPr>
            </w:pPr>
            <w:r>
              <w:rPr>
                <w:color w:val="000000"/>
              </w:rPr>
              <w:t>Możliwość rozbudowy oferowanego aparatu o funkcję tomosyntezy wykonywanej bez dodatkowej przystawki zakładanej na stolik wykorzystywany przy zdjęciach 2D Funkcja potwierdzona certyfikatem na dzień składania ofert.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6945" w:rsidRDefault="000F6945" w:rsidP="000F6945">
            <w:pPr>
              <w:jc w:val="center"/>
              <w:rPr>
                <w:rFonts w:ascii="Calibri" w:hAnsi="Calibri"/>
              </w:rPr>
            </w:pPr>
            <w:r>
              <w:t>Tak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6945" w:rsidRDefault="000F6945" w:rsidP="000F6945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6945" w:rsidRDefault="000F6945" w:rsidP="000F6945">
            <w:pPr>
              <w:jc w:val="center"/>
              <w:rPr>
                <w:rFonts w:ascii="Calibri" w:hAnsi="Calibri"/>
                <w:bCs/>
                <w:color w:val="000000"/>
              </w:rPr>
            </w:pPr>
            <w:r>
              <w:rPr>
                <w:bCs/>
                <w:color w:val="000000"/>
              </w:rPr>
              <w:t>Bez oceny</w:t>
            </w:r>
          </w:p>
        </w:tc>
      </w:tr>
      <w:tr w:rsidR="000F6945" w:rsidTr="005712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6945" w:rsidRDefault="000F6945" w:rsidP="000F6945">
            <w:pPr>
              <w:widowControl/>
              <w:numPr>
                <w:ilvl w:val="0"/>
                <w:numId w:val="26"/>
              </w:numPr>
              <w:suppressAutoHyphens w:val="0"/>
              <w:contextualSpacing/>
              <w:jc w:val="center"/>
            </w:pPr>
          </w:p>
        </w:tc>
        <w:tc>
          <w:tcPr>
            <w:tcW w:w="4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6945" w:rsidRDefault="000F6945" w:rsidP="000F6945">
            <w:pPr>
              <w:spacing w:before="40" w:after="40"/>
              <w:jc w:val="both"/>
              <w:rPr>
                <w:rFonts w:ascii="Calibri" w:hAnsi="Calibri"/>
                <w:color w:val="000000"/>
              </w:rPr>
            </w:pPr>
            <w:r>
              <w:rPr>
                <w:color w:val="000000"/>
              </w:rPr>
              <w:t>Możliwość rozbudowy oferowanego aparatu o funkcję tomosyntezy realizowanej w min. dwóch zakresach kątów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6945" w:rsidRDefault="000F6945" w:rsidP="000F6945">
            <w:pPr>
              <w:jc w:val="center"/>
              <w:rPr>
                <w:rFonts w:ascii="Calibri" w:hAnsi="Calibri"/>
              </w:rPr>
            </w:pPr>
            <w:r>
              <w:t>Tak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6945" w:rsidRDefault="000F6945" w:rsidP="000F6945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6945" w:rsidRDefault="000F6945" w:rsidP="000F6945">
            <w:pPr>
              <w:jc w:val="center"/>
              <w:rPr>
                <w:rFonts w:ascii="Calibri" w:hAnsi="Calibri"/>
              </w:rPr>
            </w:pPr>
            <w:r>
              <w:rPr>
                <w:bCs/>
                <w:color w:val="000000"/>
              </w:rPr>
              <w:t>Bez oceny</w:t>
            </w:r>
          </w:p>
        </w:tc>
      </w:tr>
      <w:tr w:rsidR="000F6945" w:rsidRPr="000C5E94" w:rsidTr="005712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6945" w:rsidRPr="000C5E94" w:rsidRDefault="000F6945" w:rsidP="000F6945">
            <w:pPr>
              <w:widowControl/>
              <w:numPr>
                <w:ilvl w:val="0"/>
                <w:numId w:val="26"/>
              </w:numPr>
              <w:suppressAutoHyphens w:val="0"/>
              <w:contextualSpacing/>
              <w:jc w:val="center"/>
            </w:pPr>
          </w:p>
        </w:tc>
        <w:tc>
          <w:tcPr>
            <w:tcW w:w="4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6945" w:rsidRPr="000C5E94" w:rsidRDefault="000F6945" w:rsidP="000F6945">
            <w:pPr>
              <w:pStyle w:val="Bezodstpw1"/>
              <w:spacing w:line="252" w:lineRule="auto"/>
              <w:jc w:val="both"/>
              <w:rPr>
                <w:rFonts w:cs="Times New Roman"/>
                <w:sz w:val="24"/>
                <w:szCs w:val="24"/>
              </w:rPr>
            </w:pPr>
            <w:r w:rsidRPr="000C5E94">
              <w:rPr>
                <w:rFonts w:ascii="Times New Roman" w:hAnsi="Times New Roman" w:cs="Times New Roman"/>
                <w:sz w:val="24"/>
                <w:szCs w:val="24"/>
              </w:rPr>
              <w:t xml:space="preserve">Możliwość rozbudowy oferowanego  aparatu o funkcję biopsji i biopsji tomo bez konieczności wymiany aparatu. </w:t>
            </w:r>
            <w:r w:rsidRPr="000C5E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Funkcja potwierdzona certyfikatem na dzień składania ofert.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6945" w:rsidRPr="000C5E94" w:rsidRDefault="000F6945" w:rsidP="000F6945">
            <w:pPr>
              <w:jc w:val="center"/>
              <w:rPr>
                <w:rFonts w:ascii="Calibri" w:hAnsi="Calibri"/>
              </w:rPr>
            </w:pPr>
            <w:r w:rsidRPr="000C5E94">
              <w:t>Tak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6945" w:rsidRPr="000C5E94" w:rsidRDefault="000F6945" w:rsidP="000F6945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6945" w:rsidRPr="000C5E94" w:rsidRDefault="000F6945" w:rsidP="000F6945">
            <w:pPr>
              <w:jc w:val="center"/>
              <w:rPr>
                <w:rFonts w:ascii="Calibri" w:hAnsi="Calibri"/>
                <w:bCs/>
                <w:color w:val="000000"/>
              </w:rPr>
            </w:pPr>
            <w:r w:rsidRPr="000C5E94">
              <w:rPr>
                <w:bCs/>
                <w:color w:val="000000"/>
              </w:rPr>
              <w:t>Bez oceny</w:t>
            </w:r>
          </w:p>
        </w:tc>
      </w:tr>
      <w:tr w:rsidR="000F6945" w:rsidTr="005712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6945" w:rsidRDefault="000F6945" w:rsidP="000F6945">
            <w:pPr>
              <w:suppressAutoHyphens w:val="0"/>
              <w:contextualSpacing/>
              <w:jc w:val="both"/>
              <w:rPr>
                <w:rFonts w:ascii="Calibri" w:hAnsi="Calibri"/>
                <w:b/>
              </w:rPr>
            </w:pPr>
            <w:r>
              <w:rPr>
                <w:b/>
              </w:rPr>
              <w:t>X.</w:t>
            </w:r>
          </w:p>
        </w:tc>
        <w:tc>
          <w:tcPr>
            <w:tcW w:w="4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6945" w:rsidRDefault="000F6945" w:rsidP="000F6945">
            <w:pPr>
              <w:pStyle w:val="Bezodstpw1"/>
              <w:spacing w:line="252" w:lineRule="auto"/>
              <w:jc w:val="both"/>
              <w:rPr>
                <w:rFonts w:cs="Times New Roman"/>
                <w:b/>
                <w:szCs w:val="20"/>
              </w:rPr>
            </w:pPr>
            <w:r>
              <w:rPr>
                <w:rFonts w:ascii="Times New Roman" w:hAnsi="Times New Roman" w:cs="Times New Roman"/>
                <w:b/>
                <w:szCs w:val="20"/>
              </w:rPr>
              <w:t>POZOSTAŁE WYMAGANIA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6945" w:rsidRDefault="000F6945" w:rsidP="000F6945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6945" w:rsidRDefault="000F6945" w:rsidP="000F6945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6945" w:rsidRDefault="000F6945" w:rsidP="000F6945">
            <w:pPr>
              <w:jc w:val="center"/>
              <w:rPr>
                <w:bCs/>
                <w:color w:val="000000"/>
              </w:rPr>
            </w:pPr>
          </w:p>
        </w:tc>
      </w:tr>
      <w:tr w:rsidR="000F6945" w:rsidTr="005712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6945" w:rsidRDefault="000F6945" w:rsidP="000F6945">
            <w:pPr>
              <w:pStyle w:val="Akapitzlist"/>
              <w:numPr>
                <w:ilvl w:val="0"/>
                <w:numId w:val="28"/>
              </w:numPr>
              <w:tabs>
                <w:tab w:val="left" w:pos="98"/>
              </w:tabs>
              <w:spacing w:after="0" w:line="240" w:lineRule="auto"/>
            </w:pPr>
          </w:p>
        </w:tc>
        <w:tc>
          <w:tcPr>
            <w:tcW w:w="4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3A4" w:rsidRDefault="007F03A4" w:rsidP="000F6945">
            <w:pPr>
              <w:spacing w:line="240" w:lineRule="exact"/>
            </w:pPr>
            <w:r>
              <w:t>S</w:t>
            </w:r>
            <w:r w:rsidR="000F6945">
              <w:t xml:space="preserve">przęt </w:t>
            </w:r>
            <w:r>
              <w:t>do kontroli w zakresie testów podstawowych zgodnie z polskim prawem zawierający min :</w:t>
            </w:r>
          </w:p>
          <w:p w:rsidR="007F03A4" w:rsidRDefault="007F03A4" w:rsidP="000F6945">
            <w:pPr>
              <w:spacing w:line="240" w:lineRule="exact"/>
            </w:pPr>
            <w:r>
              <w:lastRenderedPageBreak/>
              <w:t>-zestaw płyt PMMA wielkości 24 x 30 umożliwiających różne kombinacje grubości od 5 do 70 mm,</w:t>
            </w:r>
          </w:p>
          <w:p w:rsidR="000F6945" w:rsidRDefault="007F03A4" w:rsidP="000F6945">
            <w:pPr>
              <w:spacing w:line="240" w:lineRule="exact"/>
            </w:pPr>
            <w:r>
              <w:t>- moduł do oceny jakości obrazowania aparatów cyfrowych pełnego pola,</w:t>
            </w:r>
          </w:p>
          <w:p w:rsidR="007F03A4" w:rsidRDefault="007F03A4" w:rsidP="000F6945">
            <w:pPr>
              <w:spacing w:line="240" w:lineRule="exact"/>
            </w:pPr>
            <w:r>
              <w:t>- moduł do oceny zniekształceń geometrycznych zawierający siatkę o liniach poziomych , pionowych i ukośnych i oczku wielkości 10 mm,</w:t>
            </w:r>
          </w:p>
          <w:p w:rsidR="007F03A4" w:rsidRDefault="007F03A4" w:rsidP="000F6945">
            <w:pPr>
              <w:spacing w:line="240" w:lineRule="exact"/>
            </w:pPr>
            <w:r>
              <w:t>- urządzenie do pomiaru siły kompresji piersi,</w:t>
            </w:r>
          </w:p>
          <w:p w:rsidR="007F03A4" w:rsidRDefault="002932C6" w:rsidP="000F6945">
            <w:pPr>
              <w:spacing w:line="240" w:lineRule="exact"/>
            </w:pPr>
            <w:r>
              <w:t>-</w:t>
            </w:r>
            <w:r w:rsidR="007F03A4">
              <w:t>Instrukcja ,</w:t>
            </w:r>
          </w:p>
          <w:p w:rsidR="007F03A4" w:rsidRDefault="007F03A4" w:rsidP="000F6945">
            <w:pPr>
              <w:spacing w:line="240" w:lineRule="exact"/>
            </w:pPr>
            <w:r>
              <w:t>- opakowanie do przechowywania zestawu.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32C6" w:rsidRDefault="002932C6" w:rsidP="000F6945">
            <w:pPr>
              <w:spacing w:line="240" w:lineRule="exact"/>
              <w:jc w:val="center"/>
            </w:pPr>
          </w:p>
          <w:p w:rsidR="002932C6" w:rsidRDefault="002932C6" w:rsidP="000F6945">
            <w:pPr>
              <w:spacing w:line="240" w:lineRule="exact"/>
              <w:jc w:val="center"/>
            </w:pPr>
          </w:p>
          <w:p w:rsidR="002932C6" w:rsidRDefault="002932C6" w:rsidP="000F6945">
            <w:pPr>
              <w:spacing w:line="240" w:lineRule="exact"/>
              <w:jc w:val="center"/>
            </w:pPr>
          </w:p>
          <w:p w:rsidR="002932C6" w:rsidRDefault="002932C6" w:rsidP="000F6945">
            <w:pPr>
              <w:spacing w:line="240" w:lineRule="exact"/>
              <w:jc w:val="center"/>
            </w:pPr>
          </w:p>
          <w:p w:rsidR="002932C6" w:rsidRDefault="002932C6" w:rsidP="000F6945">
            <w:pPr>
              <w:spacing w:line="240" w:lineRule="exact"/>
              <w:jc w:val="center"/>
            </w:pPr>
          </w:p>
          <w:p w:rsidR="000F6945" w:rsidRDefault="000F6945" w:rsidP="000F6945">
            <w:pPr>
              <w:spacing w:line="240" w:lineRule="exact"/>
              <w:jc w:val="center"/>
            </w:pPr>
            <w:r>
              <w:t>Tak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6945" w:rsidRDefault="000F6945" w:rsidP="000F6945">
            <w:pPr>
              <w:spacing w:line="240" w:lineRule="exact"/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32C6" w:rsidRDefault="002932C6" w:rsidP="000F6945">
            <w:pPr>
              <w:spacing w:line="240" w:lineRule="exact"/>
              <w:jc w:val="center"/>
            </w:pPr>
          </w:p>
          <w:p w:rsidR="002932C6" w:rsidRDefault="002932C6" w:rsidP="000F6945">
            <w:pPr>
              <w:spacing w:line="240" w:lineRule="exact"/>
              <w:jc w:val="center"/>
            </w:pPr>
          </w:p>
          <w:p w:rsidR="002932C6" w:rsidRDefault="002932C6" w:rsidP="000F6945">
            <w:pPr>
              <w:spacing w:line="240" w:lineRule="exact"/>
              <w:jc w:val="center"/>
            </w:pPr>
          </w:p>
          <w:p w:rsidR="002932C6" w:rsidRDefault="002932C6" w:rsidP="000F6945">
            <w:pPr>
              <w:spacing w:line="240" w:lineRule="exact"/>
              <w:jc w:val="center"/>
            </w:pPr>
          </w:p>
          <w:p w:rsidR="002932C6" w:rsidRDefault="002932C6" w:rsidP="000F6945">
            <w:pPr>
              <w:spacing w:line="240" w:lineRule="exact"/>
              <w:jc w:val="center"/>
            </w:pPr>
          </w:p>
          <w:p w:rsidR="000F6945" w:rsidRDefault="000F6945" w:rsidP="000F6945">
            <w:pPr>
              <w:spacing w:line="240" w:lineRule="exact"/>
              <w:jc w:val="center"/>
            </w:pPr>
            <w:r>
              <w:t>Bez oceny</w:t>
            </w:r>
          </w:p>
        </w:tc>
      </w:tr>
      <w:tr w:rsidR="000F6945" w:rsidTr="005712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6945" w:rsidRDefault="000F6945" w:rsidP="000F6945">
            <w:pPr>
              <w:pStyle w:val="Akapitzlist"/>
              <w:numPr>
                <w:ilvl w:val="0"/>
                <w:numId w:val="28"/>
              </w:numPr>
              <w:spacing w:after="0" w:line="240" w:lineRule="auto"/>
            </w:pPr>
          </w:p>
        </w:tc>
        <w:tc>
          <w:tcPr>
            <w:tcW w:w="4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6945" w:rsidRDefault="000F6945" w:rsidP="000F6945">
            <w:pPr>
              <w:spacing w:line="240" w:lineRule="exact"/>
              <w:rPr>
                <w:rFonts w:ascii="Calibri" w:hAnsi="Calibri"/>
              </w:rPr>
            </w:pPr>
            <w:r>
              <w:t xml:space="preserve">Szkolenie personelu w zakresie obsługi dostarczonego sprzętu. Co najmniej 3 dni </w:t>
            </w:r>
            <w:r w:rsidR="005701A4">
              <w:t xml:space="preserve">po 8 godzin </w:t>
            </w:r>
            <w:r>
              <w:t xml:space="preserve">szkoleń, pierwsze w przeciągu tygodnia </w:t>
            </w:r>
            <w:r w:rsidR="00331006">
              <w:t>po</w:t>
            </w:r>
            <w:r>
              <w:t xml:space="preserve"> instalacji, kolejne w terminie uzgodnionym z użytkownikiem.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6945" w:rsidRDefault="000F6945" w:rsidP="000F6945">
            <w:pPr>
              <w:spacing w:line="240" w:lineRule="exact"/>
              <w:jc w:val="center"/>
              <w:rPr>
                <w:rFonts w:ascii="Calibri" w:hAnsi="Calibri"/>
              </w:rPr>
            </w:pPr>
            <w:r>
              <w:t>TAK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6945" w:rsidRDefault="000F6945" w:rsidP="000F6945">
            <w:pPr>
              <w:spacing w:line="240" w:lineRule="exact"/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6945" w:rsidRDefault="000F6945" w:rsidP="000F6945">
            <w:pPr>
              <w:spacing w:line="240" w:lineRule="exact"/>
              <w:jc w:val="center"/>
              <w:rPr>
                <w:rFonts w:ascii="Calibri" w:eastAsia="Calibri" w:hAnsi="Calibri"/>
              </w:rPr>
            </w:pPr>
            <w:r>
              <w:rPr>
                <w:bCs/>
                <w:color w:val="000000"/>
              </w:rPr>
              <w:t>Bez oceny</w:t>
            </w:r>
          </w:p>
        </w:tc>
      </w:tr>
      <w:tr w:rsidR="000F3DED" w:rsidTr="005712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DED" w:rsidRDefault="000F3DED" w:rsidP="000F6945">
            <w:pPr>
              <w:pStyle w:val="Akapitzlist"/>
              <w:numPr>
                <w:ilvl w:val="0"/>
                <w:numId w:val="28"/>
              </w:numPr>
              <w:spacing w:after="0" w:line="240" w:lineRule="auto"/>
            </w:pPr>
          </w:p>
        </w:tc>
        <w:tc>
          <w:tcPr>
            <w:tcW w:w="4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3DED" w:rsidRDefault="000F3DED" w:rsidP="000F6945">
            <w:pPr>
              <w:spacing w:line="240" w:lineRule="exact"/>
            </w:pPr>
            <w:r>
              <w:t>Projekt osłon stałych</w:t>
            </w:r>
            <w:r w:rsidR="00331006">
              <w:t>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3DED" w:rsidRDefault="000F3DED" w:rsidP="000F6945">
            <w:pPr>
              <w:spacing w:line="240" w:lineRule="exact"/>
              <w:jc w:val="center"/>
            </w:pPr>
            <w:r>
              <w:t>TAK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3DED" w:rsidRDefault="000F3DED" w:rsidP="000F6945">
            <w:pPr>
              <w:spacing w:line="240" w:lineRule="exact"/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3DED" w:rsidRDefault="000F3DED" w:rsidP="000F6945">
            <w:pPr>
              <w:spacing w:line="240" w:lineRule="exact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Bez oceny</w:t>
            </w:r>
          </w:p>
        </w:tc>
      </w:tr>
      <w:tr w:rsidR="000F3DED" w:rsidTr="005712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DED" w:rsidRDefault="000F3DED" w:rsidP="000F6945">
            <w:pPr>
              <w:pStyle w:val="Akapitzlist"/>
              <w:numPr>
                <w:ilvl w:val="0"/>
                <w:numId w:val="28"/>
              </w:numPr>
              <w:spacing w:after="0" w:line="240" w:lineRule="auto"/>
            </w:pPr>
          </w:p>
        </w:tc>
        <w:tc>
          <w:tcPr>
            <w:tcW w:w="4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3DED" w:rsidRDefault="007D0B91" w:rsidP="000F6945">
            <w:pPr>
              <w:spacing w:line="240" w:lineRule="exact"/>
            </w:pPr>
            <w:r>
              <w:t>Testy akceptacyjne</w:t>
            </w:r>
            <w:r w:rsidR="007F03A4">
              <w:t xml:space="preserve"> i specjalistyczne.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3DED" w:rsidRDefault="007D0B91" w:rsidP="000F6945">
            <w:pPr>
              <w:spacing w:line="240" w:lineRule="exact"/>
              <w:jc w:val="center"/>
            </w:pPr>
            <w:r>
              <w:t>TAK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3DED" w:rsidRDefault="000F3DED" w:rsidP="000F6945">
            <w:pPr>
              <w:spacing w:line="240" w:lineRule="exact"/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3DED" w:rsidRDefault="007D0B91" w:rsidP="000F6945">
            <w:pPr>
              <w:spacing w:line="240" w:lineRule="exact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Bez oceny</w:t>
            </w:r>
          </w:p>
        </w:tc>
      </w:tr>
      <w:tr w:rsidR="00672B57" w:rsidTr="005712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72B57" w:rsidRDefault="00672B57" w:rsidP="000F6945">
            <w:pPr>
              <w:pStyle w:val="Akapitzlist"/>
              <w:numPr>
                <w:ilvl w:val="0"/>
                <w:numId w:val="28"/>
              </w:numPr>
              <w:spacing w:after="0" w:line="240" w:lineRule="auto"/>
            </w:pPr>
          </w:p>
        </w:tc>
        <w:tc>
          <w:tcPr>
            <w:tcW w:w="4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2B57" w:rsidRDefault="00672B57" w:rsidP="000F6945">
            <w:pPr>
              <w:spacing w:line="240" w:lineRule="exact"/>
            </w:pPr>
            <w:r>
              <w:t xml:space="preserve">Koszt integracji mammografu i stacji opisowej po stronie dostawcy  PACS i RIS ponosi Zamawiający a Wykonawca ponosi koszt </w:t>
            </w:r>
            <w:r w:rsidR="004579D7">
              <w:t xml:space="preserve">integracji </w:t>
            </w:r>
            <w:r>
              <w:t xml:space="preserve"> dostarczonego aparatu i stacji opisowej.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2B57" w:rsidRDefault="00672B57" w:rsidP="000F6945">
            <w:pPr>
              <w:spacing w:line="240" w:lineRule="exact"/>
              <w:jc w:val="center"/>
            </w:pPr>
          </w:p>
          <w:p w:rsidR="00672B57" w:rsidRDefault="00672B57" w:rsidP="000F6945">
            <w:pPr>
              <w:spacing w:line="240" w:lineRule="exact"/>
              <w:jc w:val="center"/>
            </w:pPr>
          </w:p>
          <w:p w:rsidR="00672B57" w:rsidRDefault="00672B57" w:rsidP="000F6945">
            <w:pPr>
              <w:spacing w:line="240" w:lineRule="exact"/>
              <w:jc w:val="center"/>
            </w:pPr>
            <w:r>
              <w:t>Tak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2B57" w:rsidRDefault="00672B57" w:rsidP="000F6945">
            <w:pPr>
              <w:spacing w:line="240" w:lineRule="exact"/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2B57" w:rsidRDefault="00672B57" w:rsidP="000F6945">
            <w:pPr>
              <w:spacing w:line="240" w:lineRule="exact"/>
              <w:jc w:val="center"/>
              <w:rPr>
                <w:bCs/>
                <w:color w:val="000000"/>
              </w:rPr>
            </w:pPr>
          </w:p>
          <w:p w:rsidR="00672B57" w:rsidRDefault="00672B57" w:rsidP="000F6945">
            <w:pPr>
              <w:spacing w:line="240" w:lineRule="exact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Bez oceny</w:t>
            </w:r>
          </w:p>
        </w:tc>
      </w:tr>
      <w:tr w:rsidR="00C02238" w:rsidTr="005712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02238" w:rsidRDefault="00C02238" w:rsidP="000F6945">
            <w:pPr>
              <w:pStyle w:val="Akapitzlist"/>
              <w:numPr>
                <w:ilvl w:val="0"/>
                <w:numId w:val="28"/>
              </w:numPr>
              <w:spacing w:after="0" w:line="240" w:lineRule="auto"/>
            </w:pPr>
          </w:p>
        </w:tc>
        <w:tc>
          <w:tcPr>
            <w:tcW w:w="4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2238" w:rsidRPr="00C02238" w:rsidRDefault="00C02238" w:rsidP="00C02238">
            <w:pPr>
              <w:pStyle w:val="Teksttreci0"/>
              <w:shd w:val="clear" w:color="auto" w:fill="auto"/>
              <w:spacing w:after="0"/>
              <w:rPr>
                <w:rFonts w:ascii="Times New Roman" w:hAnsi="Times New Roman" w:cs="Times New Roman"/>
                <w:color w:val="000000"/>
                <w:lang w:bidi="en-US"/>
              </w:rPr>
            </w:pPr>
            <w:r>
              <w:rPr>
                <w:rFonts w:ascii="Times New Roman" w:hAnsi="Times New Roman" w:cs="Times New Roman"/>
                <w:color w:val="000000"/>
                <w:lang w:bidi="pl-PL"/>
              </w:rPr>
              <w:t>O</w:t>
            </w:r>
            <w:r w:rsidRPr="00C02238">
              <w:rPr>
                <w:rFonts w:ascii="Times New Roman" w:hAnsi="Times New Roman" w:cs="Times New Roman"/>
                <w:color w:val="000000"/>
                <w:lang w:bidi="en-US"/>
              </w:rPr>
              <w:t xml:space="preserve">programowanie do wspomagania wykonywania </w:t>
            </w:r>
            <w:r w:rsidRPr="00C02238">
              <w:rPr>
                <w:rFonts w:ascii="Times New Roman" w:hAnsi="Times New Roman" w:cs="Times New Roman"/>
                <w:color w:val="000000"/>
                <w:lang w:bidi="pl-PL"/>
              </w:rPr>
              <w:t xml:space="preserve">testów </w:t>
            </w:r>
            <w:r w:rsidRPr="00C02238">
              <w:rPr>
                <w:rFonts w:ascii="Times New Roman" w:hAnsi="Times New Roman" w:cs="Times New Roman"/>
                <w:color w:val="000000"/>
                <w:lang w:bidi="en-US"/>
              </w:rPr>
              <w:t xml:space="preserve">podstawowych (funkcje co najmniej: automatyczne obliczanie </w:t>
            </w:r>
            <w:r w:rsidRPr="00C02238">
              <w:rPr>
                <w:rFonts w:ascii="Times New Roman" w:hAnsi="Times New Roman" w:cs="Times New Roman"/>
                <w:color w:val="000000"/>
                <w:lang w:bidi="pl-PL"/>
              </w:rPr>
              <w:t xml:space="preserve">wartości </w:t>
            </w:r>
            <w:r w:rsidRPr="00C02238">
              <w:rPr>
                <w:rFonts w:ascii="Times New Roman" w:hAnsi="Times New Roman" w:cs="Times New Roman"/>
                <w:color w:val="000000"/>
                <w:lang w:bidi="en-US"/>
              </w:rPr>
              <w:t xml:space="preserve">odniesienia, automatyczne obliczanie </w:t>
            </w:r>
            <w:r w:rsidRPr="00C02238">
              <w:rPr>
                <w:rFonts w:ascii="Times New Roman" w:hAnsi="Times New Roman" w:cs="Times New Roman"/>
                <w:color w:val="000000"/>
                <w:lang w:bidi="pl-PL"/>
              </w:rPr>
              <w:t xml:space="preserve">wyników testów, </w:t>
            </w:r>
            <w:r w:rsidRPr="00C02238">
              <w:rPr>
                <w:rFonts w:ascii="Times New Roman" w:hAnsi="Times New Roman" w:cs="Times New Roman"/>
                <w:color w:val="000000"/>
                <w:lang w:bidi="en-US"/>
              </w:rPr>
              <w:t xml:space="preserve">generowanie </w:t>
            </w:r>
            <w:r w:rsidRPr="00C02238">
              <w:rPr>
                <w:rFonts w:ascii="Times New Roman" w:hAnsi="Times New Roman" w:cs="Times New Roman"/>
                <w:color w:val="000000"/>
                <w:lang w:bidi="pl-PL"/>
              </w:rPr>
              <w:t xml:space="preserve">raportów </w:t>
            </w:r>
            <w:r w:rsidRPr="00C02238">
              <w:rPr>
                <w:rFonts w:ascii="Times New Roman" w:hAnsi="Times New Roman" w:cs="Times New Roman"/>
                <w:color w:val="000000"/>
                <w:lang w:bidi="en-US"/>
              </w:rPr>
              <w:t xml:space="preserve">z </w:t>
            </w:r>
            <w:r w:rsidRPr="00C02238">
              <w:rPr>
                <w:rFonts w:ascii="Times New Roman" w:hAnsi="Times New Roman" w:cs="Times New Roman"/>
                <w:color w:val="000000"/>
                <w:lang w:bidi="pl-PL"/>
              </w:rPr>
              <w:t xml:space="preserve">testów, możliwość </w:t>
            </w:r>
            <w:r w:rsidRPr="00C02238">
              <w:rPr>
                <w:rFonts w:ascii="Times New Roman" w:hAnsi="Times New Roman" w:cs="Times New Roman"/>
                <w:color w:val="000000"/>
                <w:lang w:bidi="en-US"/>
              </w:rPr>
              <w:t xml:space="preserve">tworzenia </w:t>
            </w:r>
            <w:r w:rsidRPr="00C02238">
              <w:rPr>
                <w:rFonts w:ascii="Times New Roman" w:hAnsi="Times New Roman" w:cs="Times New Roman"/>
                <w:color w:val="000000"/>
                <w:lang w:bidi="pl-PL"/>
              </w:rPr>
              <w:t xml:space="preserve">raportów miesięcznych, </w:t>
            </w:r>
            <w:r w:rsidRPr="00C02238">
              <w:rPr>
                <w:rFonts w:ascii="Times New Roman" w:hAnsi="Times New Roman" w:cs="Times New Roman"/>
                <w:color w:val="000000"/>
                <w:lang w:bidi="en-US"/>
              </w:rPr>
              <w:t xml:space="preserve">np. dla kontroli COK, archiwizowanie </w:t>
            </w:r>
            <w:r w:rsidRPr="00C02238">
              <w:rPr>
                <w:rFonts w:ascii="Times New Roman" w:hAnsi="Times New Roman" w:cs="Times New Roman"/>
                <w:color w:val="000000"/>
                <w:lang w:bidi="pl-PL"/>
              </w:rPr>
              <w:t xml:space="preserve">obrazów </w:t>
            </w:r>
            <w:r w:rsidRPr="00C02238">
              <w:rPr>
                <w:rFonts w:ascii="Times New Roman" w:hAnsi="Times New Roman" w:cs="Times New Roman"/>
                <w:color w:val="000000"/>
                <w:lang w:bidi="en-US"/>
              </w:rPr>
              <w:t xml:space="preserve">testowych w formacie DICOM, </w:t>
            </w:r>
            <w:r w:rsidRPr="00C02238">
              <w:rPr>
                <w:rFonts w:ascii="Times New Roman" w:hAnsi="Times New Roman" w:cs="Times New Roman"/>
                <w:color w:val="000000"/>
                <w:lang w:bidi="pl-PL"/>
              </w:rPr>
              <w:t xml:space="preserve">możliwość </w:t>
            </w:r>
            <w:r w:rsidRPr="00C02238">
              <w:rPr>
                <w:rFonts w:ascii="Times New Roman" w:hAnsi="Times New Roman" w:cs="Times New Roman"/>
                <w:color w:val="000000"/>
                <w:lang w:bidi="en-US"/>
              </w:rPr>
              <w:t xml:space="preserve">pobierania </w:t>
            </w:r>
            <w:r w:rsidRPr="00C02238">
              <w:rPr>
                <w:rFonts w:ascii="Times New Roman" w:hAnsi="Times New Roman" w:cs="Times New Roman"/>
                <w:color w:val="000000"/>
                <w:lang w:bidi="pl-PL"/>
              </w:rPr>
              <w:t xml:space="preserve">obrazów </w:t>
            </w:r>
            <w:r w:rsidRPr="00C02238">
              <w:rPr>
                <w:rFonts w:ascii="Times New Roman" w:hAnsi="Times New Roman" w:cs="Times New Roman"/>
                <w:color w:val="000000"/>
                <w:lang w:bidi="en-US"/>
              </w:rPr>
              <w:t xml:space="preserve">testowych DICOM np. dla kontroli COK, przypominanie o terminach wykonania </w:t>
            </w:r>
            <w:r w:rsidRPr="00C02238">
              <w:rPr>
                <w:rFonts w:ascii="Times New Roman" w:hAnsi="Times New Roman" w:cs="Times New Roman"/>
                <w:color w:val="000000"/>
                <w:lang w:bidi="pl-PL"/>
              </w:rPr>
              <w:t xml:space="preserve">testów), </w:t>
            </w:r>
            <w:r w:rsidRPr="00C02238">
              <w:rPr>
                <w:rFonts w:ascii="Times New Roman" w:hAnsi="Times New Roman" w:cs="Times New Roman"/>
                <w:color w:val="000000"/>
                <w:lang w:bidi="en-US"/>
              </w:rPr>
              <w:t xml:space="preserve">a </w:t>
            </w:r>
            <w:r w:rsidRPr="00C02238">
              <w:rPr>
                <w:rFonts w:ascii="Times New Roman" w:hAnsi="Times New Roman" w:cs="Times New Roman"/>
                <w:color w:val="000000"/>
                <w:lang w:bidi="pl-PL"/>
              </w:rPr>
              <w:t xml:space="preserve">także </w:t>
            </w:r>
            <w:r w:rsidRPr="00C02238">
              <w:rPr>
                <w:rFonts w:ascii="Times New Roman" w:hAnsi="Times New Roman" w:cs="Times New Roman"/>
                <w:color w:val="000000"/>
                <w:lang w:bidi="en-US"/>
              </w:rPr>
              <w:t xml:space="preserve">szkolenie </w:t>
            </w:r>
            <w:r w:rsidRPr="00C02238">
              <w:rPr>
                <w:rFonts w:ascii="Times New Roman" w:hAnsi="Times New Roman" w:cs="Times New Roman"/>
                <w:color w:val="000000"/>
                <w:lang w:bidi="pl-PL"/>
              </w:rPr>
              <w:t xml:space="preserve">elektroradiologów </w:t>
            </w:r>
            <w:r w:rsidRPr="00C02238">
              <w:rPr>
                <w:rFonts w:ascii="Times New Roman" w:hAnsi="Times New Roman" w:cs="Times New Roman"/>
                <w:color w:val="000000"/>
                <w:lang w:bidi="en-US"/>
              </w:rPr>
              <w:t xml:space="preserve">z wykonywania </w:t>
            </w:r>
            <w:r w:rsidRPr="00C02238">
              <w:rPr>
                <w:rFonts w:ascii="Times New Roman" w:hAnsi="Times New Roman" w:cs="Times New Roman"/>
                <w:color w:val="000000"/>
                <w:lang w:bidi="pl-PL"/>
              </w:rPr>
              <w:t xml:space="preserve">testów </w:t>
            </w:r>
            <w:r w:rsidRPr="00C02238">
              <w:rPr>
                <w:rFonts w:ascii="Times New Roman" w:hAnsi="Times New Roman" w:cs="Times New Roman"/>
                <w:color w:val="000000"/>
                <w:lang w:bidi="en-US"/>
              </w:rPr>
              <w:t xml:space="preserve">podstawowych kontroli </w:t>
            </w:r>
            <w:r w:rsidRPr="00C02238">
              <w:rPr>
                <w:rFonts w:ascii="Times New Roman" w:hAnsi="Times New Roman" w:cs="Times New Roman"/>
                <w:color w:val="000000"/>
                <w:lang w:bidi="pl-PL"/>
              </w:rPr>
              <w:t xml:space="preserve">jakości </w:t>
            </w:r>
            <w:r w:rsidRPr="00C02238">
              <w:rPr>
                <w:rFonts w:ascii="Times New Roman" w:hAnsi="Times New Roman" w:cs="Times New Roman"/>
                <w:color w:val="000000"/>
                <w:lang w:bidi="en-US"/>
              </w:rPr>
              <w:t xml:space="preserve">oraz </w:t>
            </w:r>
            <w:r w:rsidRPr="00C02238">
              <w:rPr>
                <w:rFonts w:ascii="Times New Roman" w:hAnsi="Times New Roman" w:cs="Times New Roman"/>
                <w:color w:val="000000"/>
                <w:lang w:bidi="pl-PL"/>
              </w:rPr>
              <w:t xml:space="preserve">obsługi </w:t>
            </w:r>
            <w:r w:rsidRPr="00C02238">
              <w:rPr>
                <w:rFonts w:ascii="Times New Roman" w:hAnsi="Times New Roman" w:cs="Times New Roman"/>
                <w:color w:val="000000"/>
                <w:lang w:bidi="en-US"/>
              </w:rPr>
              <w:t>programu.</w:t>
            </w:r>
          </w:p>
          <w:p w:rsidR="00C02238" w:rsidRPr="00C02238" w:rsidRDefault="00C02238" w:rsidP="000F6945">
            <w:pPr>
              <w:spacing w:line="240" w:lineRule="exact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2238" w:rsidRDefault="00C02238" w:rsidP="000F6945">
            <w:pPr>
              <w:spacing w:line="240" w:lineRule="exact"/>
              <w:jc w:val="center"/>
            </w:pPr>
            <w:r>
              <w:t>Tak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2238" w:rsidRDefault="00C02238" w:rsidP="000F6945">
            <w:pPr>
              <w:spacing w:line="240" w:lineRule="exact"/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2238" w:rsidRDefault="00C02238" w:rsidP="000F6945">
            <w:pPr>
              <w:spacing w:line="240" w:lineRule="exact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Bez oceny</w:t>
            </w:r>
          </w:p>
        </w:tc>
      </w:tr>
    </w:tbl>
    <w:p w:rsidR="00C94B96" w:rsidRDefault="00C94B96" w:rsidP="00C94B96">
      <w:pPr>
        <w:rPr>
          <w:rFonts w:ascii="Calibri" w:hAnsi="Calibri"/>
        </w:rPr>
      </w:pPr>
    </w:p>
    <w:p w:rsidR="00A325FD" w:rsidRPr="00CA121E" w:rsidRDefault="00A325FD" w:rsidP="00A325FD">
      <w:pPr>
        <w:shd w:val="clear" w:color="auto" w:fill="FFFFFF"/>
        <w:jc w:val="both"/>
        <w:rPr>
          <w:iCs/>
          <w:color w:val="000000"/>
          <w:sz w:val="18"/>
          <w:szCs w:val="18"/>
        </w:rPr>
      </w:pPr>
      <w:r w:rsidRPr="00CA121E">
        <w:rPr>
          <w:iCs/>
          <w:color w:val="000000"/>
          <w:sz w:val="18"/>
          <w:szCs w:val="18"/>
        </w:rPr>
        <w:t>OBJAŚNIENIA</w:t>
      </w:r>
    </w:p>
    <w:p w:rsidR="00A325FD" w:rsidRPr="00CA121E" w:rsidRDefault="00A325FD" w:rsidP="00A325FD">
      <w:pPr>
        <w:shd w:val="clear" w:color="auto" w:fill="FFFFFF"/>
        <w:ind w:left="426" w:hanging="426"/>
        <w:jc w:val="both"/>
        <w:rPr>
          <w:iCs/>
          <w:color w:val="000000"/>
          <w:sz w:val="18"/>
          <w:szCs w:val="18"/>
        </w:rPr>
      </w:pPr>
      <w:r>
        <w:rPr>
          <w:iCs/>
          <w:color w:val="000000"/>
          <w:sz w:val="18"/>
          <w:szCs w:val="18"/>
        </w:rPr>
        <w:t>*)</w:t>
      </w:r>
      <w:r>
        <w:rPr>
          <w:iCs/>
          <w:color w:val="000000"/>
          <w:sz w:val="18"/>
          <w:szCs w:val="18"/>
        </w:rPr>
        <w:tab/>
        <w:t>x - nie podlega ocenie</w:t>
      </w:r>
    </w:p>
    <w:p w:rsidR="00A325FD" w:rsidRDefault="00A325FD" w:rsidP="00A325FD">
      <w:pPr>
        <w:shd w:val="clear" w:color="auto" w:fill="FFFFFF"/>
        <w:jc w:val="both"/>
        <w:rPr>
          <w:color w:val="000000"/>
          <w:sz w:val="16"/>
          <w:szCs w:val="16"/>
        </w:rPr>
      </w:pPr>
    </w:p>
    <w:p w:rsidR="00A325FD" w:rsidRDefault="00A325FD" w:rsidP="00A325FD">
      <w:pPr>
        <w:rPr>
          <w:b/>
          <w:i/>
        </w:rPr>
      </w:pPr>
    </w:p>
    <w:p w:rsidR="00A325FD" w:rsidRPr="00BB5131" w:rsidRDefault="00A325FD" w:rsidP="00A325FD">
      <w:pPr>
        <w:rPr>
          <w:b/>
          <w:i/>
        </w:rPr>
      </w:pPr>
      <w:r w:rsidRPr="00BB5131">
        <w:rPr>
          <w:b/>
          <w:i/>
        </w:rPr>
        <w:t xml:space="preserve">Łączna liczba punktów możliwa do zdobycia </w:t>
      </w:r>
      <w:r>
        <w:rPr>
          <w:b/>
          <w:i/>
        </w:rPr>
        <w:t xml:space="preserve">za ocenę techniczną </w:t>
      </w:r>
      <w:r w:rsidRPr="00BB5131">
        <w:rPr>
          <w:b/>
          <w:i/>
        </w:rPr>
        <w:t xml:space="preserve"> :    </w:t>
      </w:r>
      <w:r w:rsidR="00571276" w:rsidRPr="00571276">
        <w:rPr>
          <w:b/>
          <w:i/>
        </w:rPr>
        <w:t>1</w:t>
      </w:r>
      <w:r w:rsidR="00747C5F">
        <w:rPr>
          <w:b/>
          <w:i/>
        </w:rPr>
        <w:t>2</w:t>
      </w:r>
      <w:r w:rsidR="00571276" w:rsidRPr="00571276">
        <w:rPr>
          <w:b/>
          <w:i/>
        </w:rPr>
        <w:t>0</w:t>
      </w:r>
      <w:r w:rsidRPr="00571276">
        <w:rPr>
          <w:b/>
          <w:i/>
        </w:rPr>
        <w:t xml:space="preserve">  punktów.</w:t>
      </w:r>
    </w:p>
    <w:p w:rsidR="00A325FD" w:rsidRDefault="00A325FD" w:rsidP="00A325FD"/>
    <w:p w:rsidR="00A325FD" w:rsidRPr="0090641E" w:rsidRDefault="00A325FD" w:rsidP="00A325FD">
      <w:r w:rsidRPr="00BB5131">
        <w:t>Punkty zdobyte w tabeli „</w:t>
      </w:r>
      <w:r>
        <w:t>Opis parametrów technicznych mammografu</w:t>
      </w:r>
      <w:r w:rsidRPr="00BB5131">
        <w:t xml:space="preserve">” podstawia się do </w:t>
      </w:r>
      <w:r w:rsidRPr="0090641E">
        <w:lastRenderedPageBreak/>
        <w:t xml:space="preserve">wzoru opisanego w dziale  XVIII  ust. </w:t>
      </w:r>
      <w:r w:rsidR="0090641E" w:rsidRPr="0090641E">
        <w:t>2</w:t>
      </w:r>
      <w:r w:rsidRPr="0090641E">
        <w:t xml:space="preserve">, pkt. 3)  SIWZ </w:t>
      </w:r>
      <w:r w:rsidRPr="0090641E">
        <w:rPr>
          <w:i/>
        </w:rPr>
        <w:t>i wylicza wartość punktową za kryterium „Ocena techniczna”.</w:t>
      </w:r>
    </w:p>
    <w:p w:rsidR="00A325FD" w:rsidRPr="0090641E" w:rsidRDefault="00A325FD" w:rsidP="00A325FD">
      <w:pPr>
        <w:shd w:val="clear" w:color="auto" w:fill="FFFFFF"/>
        <w:jc w:val="both"/>
      </w:pPr>
    </w:p>
    <w:p w:rsidR="00A325FD" w:rsidRDefault="00A325FD" w:rsidP="00A325FD">
      <w:pPr>
        <w:pStyle w:val="Tekstpodstawowy3"/>
        <w:rPr>
          <w:rFonts w:ascii="Calibri" w:hAnsi="Calibri"/>
          <w:b/>
          <w:sz w:val="20"/>
          <w:szCs w:val="20"/>
        </w:rPr>
      </w:pPr>
    </w:p>
    <w:p w:rsidR="00A325FD" w:rsidRPr="00CB2AAC" w:rsidRDefault="00A325FD" w:rsidP="00A325FD">
      <w:pPr>
        <w:pStyle w:val="Tekstpodstawowy3"/>
        <w:jc w:val="center"/>
        <w:rPr>
          <w:rFonts w:ascii="Calibri" w:hAnsi="Calibri"/>
          <w:b/>
          <w:sz w:val="24"/>
          <w:szCs w:val="24"/>
        </w:rPr>
      </w:pPr>
      <w:r w:rsidRPr="00CB2AAC">
        <w:rPr>
          <w:rFonts w:ascii="Calibri" w:hAnsi="Calibri"/>
          <w:b/>
          <w:sz w:val="24"/>
          <w:szCs w:val="24"/>
        </w:rPr>
        <w:t>Oświadczenia</w:t>
      </w:r>
    </w:p>
    <w:p w:rsidR="00A325FD" w:rsidRPr="00CB2AAC" w:rsidRDefault="00A325FD" w:rsidP="00A325FD">
      <w:pPr>
        <w:pStyle w:val="Tekstpodstawowy3"/>
        <w:rPr>
          <w:rFonts w:ascii="Calibri" w:hAnsi="Calibri"/>
          <w:b/>
          <w:bCs/>
          <w:sz w:val="24"/>
          <w:szCs w:val="24"/>
        </w:rPr>
      </w:pPr>
      <w:r w:rsidRPr="00CB2AAC">
        <w:rPr>
          <w:rFonts w:ascii="Calibri" w:hAnsi="Calibri"/>
          <w:b/>
          <w:sz w:val="24"/>
          <w:szCs w:val="24"/>
        </w:rPr>
        <w:t>Niniejszym oświadczamy</w:t>
      </w:r>
      <w:r w:rsidRPr="00CB2AAC">
        <w:rPr>
          <w:rFonts w:ascii="Calibri" w:hAnsi="Calibri"/>
          <w:b/>
          <w:bCs/>
          <w:sz w:val="24"/>
          <w:szCs w:val="24"/>
        </w:rPr>
        <w:t>, że przedstawione powyżej dane są prawdziwe oraz zobowiązujemy się w przypadku wygrania  przetargu, do dostarczenia sprzętu spełniającego wyspecyfikowane parametry.</w:t>
      </w:r>
    </w:p>
    <w:p w:rsidR="00A325FD" w:rsidRPr="00CB2AAC" w:rsidRDefault="00A325FD" w:rsidP="00A325FD">
      <w:pPr>
        <w:pStyle w:val="Tekstpodstawowywcity2"/>
        <w:spacing w:line="240" w:lineRule="auto"/>
        <w:ind w:left="0"/>
        <w:rPr>
          <w:rFonts w:ascii="Calibri" w:hAnsi="Calibri"/>
          <w:b/>
          <w:bCs/>
        </w:rPr>
      </w:pPr>
    </w:p>
    <w:p w:rsidR="00A325FD" w:rsidRPr="00CB2AAC" w:rsidRDefault="00A325FD" w:rsidP="00A325FD">
      <w:pPr>
        <w:pStyle w:val="Tekstpodstawowywcity2"/>
        <w:spacing w:line="240" w:lineRule="auto"/>
        <w:ind w:left="0"/>
        <w:rPr>
          <w:rFonts w:ascii="Calibri" w:hAnsi="Calibri"/>
          <w:b/>
        </w:rPr>
      </w:pPr>
      <w:r w:rsidRPr="00CB2AAC">
        <w:rPr>
          <w:rFonts w:ascii="Calibri" w:hAnsi="Calibri"/>
          <w:b/>
          <w:bCs/>
        </w:rPr>
        <w:t>Niniejszym oświadczamy</w:t>
      </w:r>
      <w:r w:rsidRPr="00CB2AAC">
        <w:rPr>
          <w:rFonts w:ascii="Calibri" w:hAnsi="Calibri"/>
        </w:rPr>
        <w:t xml:space="preserve">, </w:t>
      </w:r>
      <w:r w:rsidRPr="00CB2AAC">
        <w:rPr>
          <w:rFonts w:ascii="Calibri" w:hAnsi="Calibri"/>
          <w:b/>
        </w:rPr>
        <w:t xml:space="preserve">że skonfigurowany wg powyższej specyfikacji sprzęt jest kompletny i po instalacji będzie gotowy do pracy bez dodatkowych zakupów, z zastrzeżeniem materiałów eksploatacyjnych. </w:t>
      </w:r>
    </w:p>
    <w:p w:rsidR="00A325FD" w:rsidRPr="00CB2AAC" w:rsidRDefault="00A325FD" w:rsidP="00A325FD">
      <w:pPr>
        <w:pStyle w:val="Tekstpodstawowywcity2"/>
        <w:spacing w:line="240" w:lineRule="auto"/>
        <w:ind w:left="0"/>
        <w:rPr>
          <w:rFonts w:ascii="Calibri" w:hAnsi="Calibri"/>
          <w:b/>
        </w:rPr>
      </w:pPr>
    </w:p>
    <w:p w:rsidR="00A325FD" w:rsidRPr="00CB2AAC" w:rsidRDefault="00A325FD" w:rsidP="00A325FD">
      <w:pPr>
        <w:pStyle w:val="Tekstpodstawowywcity2"/>
        <w:spacing w:line="240" w:lineRule="auto"/>
        <w:ind w:left="0"/>
        <w:rPr>
          <w:rFonts w:ascii="Calibri" w:hAnsi="Calibri"/>
          <w:b/>
        </w:rPr>
      </w:pPr>
    </w:p>
    <w:p w:rsidR="00A325FD" w:rsidRPr="00253F25" w:rsidRDefault="00A325FD" w:rsidP="00A325FD">
      <w:pPr>
        <w:pStyle w:val="Tekstpodstawowywcity2"/>
        <w:spacing w:line="240" w:lineRule="auto"/>
        <w:ind w:left="0"/>
        <w:rPr>
          <w:rFonts w:ascii="Calibri" w:hAnsi="Calibri"/>
          <w:b/>
          <w:sz w:val="16"/>
          <w:szCs w:val="16"/>
        </w:rPr>
      </w:pPr>
    </w:p>
    <w:p w:rsidR="00A325FD" w:rsidRDefault="00A325FD" w:rsidP="00A325FD">
      <w:pPr>
        <w:pStyle w:val="Tekstpodstawowy"/>
        <w:spacing w:line="360" w:lineRule="auto"/>
        <w:rPr>
          <w:sz w:val="16"/>
          <w:szCs w:val="16"/>
        </w:rPr>
      </w:pPr>
      <w:r>
        <w:rPr>
          <w:sz w:val="16"/>
          <w:szCs w:val="16"/>
        </w:rPr>
        <w:t xml:space="preserve">       </w:t>
      </w:r>
      <w:r w:rsidRPr="00253F25">
        <w:rPr>
          <w:sz w:val="16"/>
          <w:szCs w:val="16"/>
        </w:rPr>
        <w:t>.....................................</w:t>
      </w:r>
      <w:r w:rsidRPr="00253F25">
        <w:rPr>
          <w:sz w:val="16"/>
          <w:szCs w:val="16"/>
        </w:rPr>
        <w:tab/>
      </w:r>
      <w:r w:rsidRPr="00253F25">
        <w:rPr>
          <w:sz w:val="16"/>
          <w:szCs w:val="16"/>
        </w:rPr>
        <w:tab/>
      </w:r>
      <w:r w:rsidRPr="00253F25">
        <w:rPr>
          <w:sz w:val="16"/>
          <w:szCs w:val="16"/>
        </w:rPr>
        <w:tab/>
      </w:r>
      <w:r w:rsidRPr="00253F25">
        <w:rPr>
          <w:sz w:val="16"/>
          <w:szCs w:val="16"/>
        </w:rPr>
        <w:tab/>
        <w:t xml:space="preserve">             </w:t>
      </w:r>
      <w:r>
        <w:rPr>
          <w:sz w:val="16"/>
          <w:szCs w:val="16"/>
        </w:rPr>
        <w:t xml:space="preserve">       </w:t>
      </w:r>
      <w:r w:rsidRPr="00253F25">
        <w:rPr>
          <w:sz w:val="16"/>
          <w:szCs w:val="16"/>
        </w:rPr>
        <w:t xml:space="preserve"> ……..............</w:t>
      </w:r>
      <w:r>
        <w:rPr>
          <w:sz w:val="16"/>
          <w:szCs w:val="16"/>
        </w:rPr>
        <w:t>............................</w:t>
      </w:r>
      <w:r w:rsidRPr="00253F25">
        <w:rPr>
          <w:sz w:val="16"/>
          <w:szCs w:val="16"/>
        </w:rPr>
        <w:t xml:space="preserve">.................................................          </w:t>
      </w:r>
    </w:p>
    <w:p w:rsidR="00A325FD" w:rsidRPr="00253F25" w:rsidRDefault="00A325FD" w:rsidP="00A325FD">
      <w:pPr>
        <w:pStyle w:val="Tekstpodstawowy"/>
        <w:spacing w:line="360" w:lineRule="auto"/>
        <w:rPr>
          <w:rFonts w:cs="Arial"/>
          <w:sz w:val="16"/>
          <w:szCs w:val="16"/>
        </w:rPr>
      </w:pPr>
      <w:r>
        <w:rPr>
          <w:sz w:val="16"/>
          <w:szCs w:val="16"/>
        </w:rPr>
        <w:t xml:space="preserve">        </w:t>
      </w:r>
      <w:r w:rsidRPr="00253F25">
        <w:rPr>
          <w:sz w:val="16"/>
          <w:szCs w:val="16"/>
        </w:rPr>
        <w:t xml:space="preserve">(miejscowość i data )                                               </w:t>
      </w:r>
      <w:r w:rsidRPr="00253F25">
        <w:rPr>
          <w:sz w:val="16"/>
          <w:szCs w:val="16"/>
        </w:rPr>
        <w:tab/>
      </w:r>
      <w:r w:rsidRPr="00253F25">
        <w:rPr>
          <w:sz w:val="16"/>
          <w:szCs w:val="16"/>
        </w:rPr>
        <w:tab/>
        <w:t xml:space="preserve">    </w:t>
      </w:r>
      <w:r>
        <w:rPr>
          <w:sz w:val="16"/>
          <w:szCs w:val="16"/>
        </w:rPr>
        <w:t xml:space="preserve">               </w:t>
      </w:r>
      <w:r w:rsidRPr="00253F25">
        <w:rPr>
          <w:sz w:val="16"/>
          <w:szCs w:val="16"/>
        </w:rPr>
        <w:t xml:space="preserve"> (pieczątka i podpis osoby upoważnionej      </w:t>
      </w:r>
      <w:r w:rsidRPr="00253F25">
        <w:rPr>
          <w:sz w:val="16"/>
          <w:szCs w:val="16"/>
        </w:rPr>
        <w:tab/>
      </w:r>
      <w:r w:rsidRPr="00253F25">
        <w:rPr>
          <w:sz w:val="16"/>
          <w:szCs w:val="16"/>
        </w:rPr>
        <w:tab/>
      </w:r>
      <w:r w:rsidRPr="00253F25">
        <w:rPr>
          <w:sz w:val="16"/>
          <w:szCs w:val="16"/>
        </w:rPr>
        <w:tab/>
      </w:r>
      <w:r w:rsidRPr="00253F25">
        <w:rPr>
          <w:sz w:val="16"/>
          <w:szCs w:val="16"/>
        </w:rPr>
        <w:tab/>
      </w:r>
      <w:r w:rsidRPr="00253F25">
        <w:rPr>
          <w:sz w:val="16"/>
          <w:szCs w:val="16"/>
        </w:rPr>
        <w:tab/>
      </w:r>
      <w:r w:rsidRPr="00253F25">
        <w:rPr>
          <w:sz w:val="16"/>
          <w:szCs w:val="16"/>
        </w:rPr>
        <w:tab/>
        <w:t xml:space="preserve">                       </w:t>
      </w:r>
      <w:r w:rsidRPr="00253F25">
        <w:rPr>
          <w:sz w:val="16"/>
          <w:szCs w:val="16"/>
        </w:rPr>
        <w:tab/>
        <w:t xml:space="preserve">  </w:t>
      </w:r>
      <w:r>
        <w:rPr>
          <w:sz w:val="16"/>
          <w:szCs w:val="16"/>
        </w:rPr>
        <w:t xml:space="preserve">      </w:t>
      </w:r>
      <w:r w:rsidRPr="00253F25">
        <w:rPr>
          <w:sz w:val="16"/>
          <w:szCs w:val="16"/>
        </w:rPr>
        <w:t>do reprezentowania Wykonawcy)</w:t>
      </w:r>
    </w:p>
    <w:sectPr w:rsidR="00A325FD" w:rsidRPr="00253F25" w:rsidSect="00FB538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013F9" w:rsidRDefault="002013F9" w:rsidP="000F6945">
      <w:r>
        <w:separator/>
      </w:r>
    </w:p>
  </w:endnote>
  <w:endnote w:type="continuationSeparator" w:id="0">
    <w:p w:rsidR="002013F9" w:rsidRDefault="002013F9" w:rsidP="000F69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013F9" w:rsidRDefault="002013F9" w:rsidP="000F6945">
      <w:r>
        <w:separator/>
      </w:r>
    </w:p>
  </w:footnote>
  <w:footnote w:type="continuationSeparator" w:id="0">
    <w:p w:rsidR="002013F9" w:rsidRDefault="002013F9" w:rsidP="000F694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2"/>
    <w:multiLevelType w:val="singleLevel"/>
    <w:tmpl w:val="C4B02D4C"/>
    <w:name w:val="WW8Num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  <w:bCs w:val="0"/>
        <w:sz w:val="18"/>
        <w:szCs w:val="18"/>
      </w:rPr>
    </w:lvl>
  </w:abstractNum>
  <w:abstractNum w:abstractNumId="1" w15:restartNumberingAfterBreak="0">
    <w:nsid w:val="031204D3"/>
    <w:multiLevelType w:val="multilevel"/>
    <w:tmpl w:val="77708BCA"/>
    <w:lvl w:ilvl="0">
      <w:start w:val="1"/>
      <w:numFmt w:val="bullet"/>
      <w:lvlText w:val=""/>
      <w:lvlJc w:val="left"/>
      <w:pPr>
        <w:ind w:left="0" w:firstLine="0"/>
      </w:pPr>
      <w:rPr>
        <w:rFonts w:ascii="Symbol" w:hAnsi="Symbol" w:cs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4F97F31"/>
    <w:multiLevelType w:val="hybridMultilevel"/>
    <w:tmpl w:val="8FDC68E2"/>
    <w:lvl w:ilvl="0" w:tplc="04150005">
      <w:start w:val="1"/>
      <w:numFmt w:val="bullet"/>
      <w:lvlText w:val=""/>
      <w:lvlJc w:val="left"/>
      <w:pPr>
        <w:tabs>
          <w:tab w:val="num" w:pos="1428"/>
        </w:tabs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3" w15:restartNumberingAfterBreak="0">
    <w:nsid w:val="053D2AB5"/>
    <w:multiLevelType w:val="multilevel"/>
    <w:tmpl w:val="409AC0DC"/>
    <w:lvl w:ilvl="0">
      <w:start w:val="1"/>
      <w:numFmt w:val="bullet"/>
      <w:lvlText w:val=""/>
      <w:lvlJc w:val="left"/>
      <w:pPr>
        <w:ind w:left="502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07F86749"/>
    <w:multiLevelType w:val="multilevel"/>
    <w:tmpl w:val="4ACE4A22"/>
    <w:lvl w:ilvl="0">
      <w:start w:val="1"/>
      <w:numFmt w:val="decimal"/>
      <w:lvlText w:val="%1."/>
      <w:lvlJc w:val="left"/>
      <w:pPr>
        <w:ind w:left="360" w:hanging="360"/>
      </w:pPr>
      <w:rPr>
        <w:rFonts w:ascii="Calibri" w:hAnsi="Calibri"/>
        <w:sz w:val="16"/>
        <w:szCs w:val="16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A2027C2"/>
    <w:multiLevelType w:val="hybridMultilevel"/>
    <w:tmpl w:val="0576D06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321687"/>
    <w:multiLevelType w:val="multilevel"/>
    <w:tmpl w:val="D646EA3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0FDB7C38"/>
    <w:multiLevelType w:val="multilevel"/>
    <w:tmpl w:val="900A74A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B63954"/>
    <w:multiLevelType w:val="multilevel"/>
    <w:tmpl w:val="142A010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FD3C16"/>
    <w:multiLevelType w:val="hybridMultilevel"/>
    <w:tmpl w:val="692E8AC4"/>
    <w:lvl w:ilvl="0" w:tplc="22707050">
      <w:start w:val="1"/>
      <w:numFmt w:val="bullet"/>
      <w:lvlText w:val=""/>
      <w:lvlJc w:val="righ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4644078"/>
    <w:multiLevelType w:val="multilevel"/>
    <w:tmpl w:val="D90E95B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254B5634"/>
    <w:multiLevelType w:val="hybridMultilevel"/>
    <w:tmpl w:val="9F6A2E7A"/>
    <w:lvl w:ilvl="0" w:tplc="0415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Times New Roman" w:hint="default"/>
      </w:rPr>
    </w:lvl>
    <w:lvl w:ilvl="2" w:tplc="0415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Times New Roman" w:hint="default"/>
      </w:rPr>
    </w:lvl>
    <w:lvl w:ilvl="5" w:tplc="0415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Times New Roman" w:hint="default"/>
      </w:rPr>
    </w:lvl>
    <w:lvl w:ilvl="8" w:tplc="0415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282A0AFC"/>
    <w:multiLevelType w:val="multilevel"/>
    <w:tmpl w:val="38B2544A"/>
    <w:lvl w:ilvl="0">
      <w:start w:val="1"/>
      <w:numFmt w:val="decimal"/>
      <w:lvlText w:val="%1."/>
      <w:lvlJc w:val="left"/>
      <w:pPr>
        <w:ind w:left="360" w:hanging="360"/>
      </w:pPr>
      <w:rPr>
        <w:rFonts w:ascii="Calibri" w:hAnsi="Calibri"/>
        <w:sz w:val="16"/>
        <w:szCs w:val="16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2E151567"/>
    <w:multiLevelType w:val="hybridMultilevel"/>
    <w:tmpl w:val="6428CAC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0F15A67"/>
    <w:multiLevelType w:val="multilevel"/>
    <w:tmpl w:val="BB0AF43E"/>
    <w:lvl w:ilvl="0">
      <w:start w:val="1"/>
      <w:numFmt w:val="none"/>
      <w:suff w:val="nothing"/>
      <w:lvlText w:val=""/>
      <w:lvlJc w:val="left"/>
      <w:pPr>
        <w:ind w:left="0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ind w:left="0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cs="Times New Roman"/>
      </w:rPr>
    </w:lvl>
  </w:abstractNum>
  <w:abstractNum w:abstractNumId="15" w15:restartNumberingAfterBreak="0">
    <w:nsid w:val="3EFC0696"/>
    <w:multiLevelType w:val="multilevel"/>
    <w:tmpl w:val="B466231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F5846EA"/>
    <w:multiLevelType w:val="multilevel"/>
    <w:tmpl w:val="8376EA08"/>
    <w:lvl w:ilvl="0">
      <w:start w:val="4"/>
      <w:numFmt w:val="decimal"/>
      <w:lvlText w:val="%1."/>
      <w:lvlJc w:val="left"/>
      <w:pPr>
        <w:ind w:left="360" w:hanging="360"/>
      </w:pPr>
      <w:rPr>
        <w:rFonts w:ascii="Calibri" w:hAnsi="Calibri"/>
        <w:sz w:val="16"/>
        <w:szCs w:val="1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15A4D01"/>
    <w:multiLevelType w:val="multilevel"/>
    <w:tmpl w:val="AF443C5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42F43AEB"/>
    <w:multiLevelType w:val="multilevel"/>
    <w:tmpl w:val="F9DE425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97437DA"/>
    <w:multiLevelType w:val="multilevel"/>
    <w:tmpl w:val="A5727282"/>
    <w:lvl w:ilvl="0">
      <w:start w:val="1"/>
      <w:numFmt w:val="decimal"/>
      <w:lvlText w:val="%1."/>
      <w:lvlJc w:val="left"/>
      <w:pPr>
        <w:ind w:left="360" w:hanging="360"/>
      </w:pPr>
      <w:rPr>
        <w:rFonts w:ascii="Calibri" w:hAnsi="Calibri"/>
        <w:sz w:val="16"/>
        <w:szCs w:val="16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4B3F62DB"/>
    <w:multiLevelType w:val="hybridMultilevel"/>
    <w:tmpl w:val="92FE7E4A"/>
    <w:lvl w:ilvl="0" w:tplc="76DC3C82">
      <w:start w:val="2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EBE1F05"/>
    <w:multiLevelType w:val="hybridMultilevel"/>
    <w:tmpl w:val="782CA84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026028B"/>
    <w:multiLevelType w:val="hybridMultilevel"/>
    <w:tmpl w:val="863C166A"/>
    <w:lvl w:ilvl="0" w:tplc="22707050">
      <w:start w:val="1"/>
      <w:numFmt w:val="bullet"/>
      <w:lvlText w:val=""/>
      <w:lvlJc w:val="right"/>
      <w:pPr>
        <w:ind w:left="81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23" w15:restartNumberingAfterBreak="0">
    <w:nsid w:val="5A2E70C9"/>
    <w:multiLevelType w:val="hybridMultilevel"/>
    <w:tmpl w:val="313C357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C42194F"/>
    <w:multiLevelType w:val="multilevel"/>
    <w:tmpl w:val="55946378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5" w15:restartNumberingAfterBreak="0">
    <w:nsid w:val="6349366F"/>
    <w:multiLevelType w:val="hybridMultilevel"/>
    <w:tmpl w:val="FE70D19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7795BE0"/>
    <w:multiLevelType w:val="hybridMultilevel"/>
    <w:tmpl w:val="E7D44A4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C4B4BF1"/>
    <w:multiLevelType w:val="multilevel"/>
    <w:tmpl w:val="660EA12C"/>
    <w:lvl w:ilvl="0">
      <w:start w:val="1"/>
      <w:numFmt w:val="decimal"/>
      <w:lvlText w:val="%1."/>
      <w:lvlJc w:val="left"/>
      <w:pPr>
        <w:ind w:left="360" w:hanging="360"/>
      </w:pPr>
      <w:rPr>
        <w:rFonts w:ascii="Calibri" w:hAnsi="Calibri"/>
        <w:sz w:val="16"/>
        <w:szCs w:val="1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0"/>
  </w:num>
  <w:num w:numId="2">
    <w:abstractNumId w:val="9"/>
  </w:num>
  <w:num w:numId="3">
    <w:abstractNumId w:val="22"/>
  </w:num>
  <w:num w:numId="4">
    <w:abstractNumId w:val="0"/>
  </w:num>
  <w:num w:numId="5">
    <w:abstractNumId w:val="2"/>
  </w:num>
  <w:num w:numId="6">
    <w:abstractNumId w:val="26"/>
  </w:num>
  <w:num w:numId="7">
    <w:abstractNumId w:val="23"/>
  </w:num>
  <w:num w:numId="8">
    <w:abstractNumId w:val="21"/>
  </w:num>
  <w:num w:numId="9">
    <w:abstractNumId w:val="11"/>
  </w:num>
  <w:num w:numId="10">
    <w:abstractNumId w:val="25"/>
  </w:num>
  <w:num w:numId="11">
    <w:abstractNumId w:val="5"/>
  </w:num>
  <w:num w:numId="12">
    <w:abstractNumId w:val="13"/>
  </w:num>
  <w:num w:numId="13">
    <w:abstractNumId w:val="7"/>
  </w:num>
  <w:num w:numId="14">
    <w:abstractNumId w:val="15"/>
  </w:num>
  <w:num w:numId="15">
    <w:abstractNumId w:val="6"/>
  </w:num>
  <w:num w:numId="16">
    <w:abstractNumId w:val="17"/>
  </w:num>
  <w:num w:numId="17">
    <w:abstractNumId w:val="10"/>
  </w:num>
  <w:num w:numId="18">
    <w:abstractNumId w:val="4"/>
  </w:num>
  <w:num w:numId="19">
    <w:abstractNumId w:val="19"/>
  </w:num>
  <w:num w:numId="20">
    <w:abstractNumId w:val="16"/>
  </w:num>
  <w:num w:numId="21">
    <w:abstractNumId w:val="27"/>
  </w:num>
  <w:num w:numId="22">
    <w:abstractNumId w:val="18"/>
  </w:num>
  <w:num w:numId="23">
    <w:abstractNumId w:val="3"/>
  </w:num>
  <w:num w:numId="24">
    <w:abstractNumId w:val="14"/>
  </w:num>
  <w:num w:numId="25">
    <w:abstractNumId w:val="24"/>
  </w:num>
  <w:num w:numId="26">
    <w:abstractNumId w:val="12"/>
  </w:num>
  <w:num w:numId="27">
    <w:abstractNumId w:val="1"/>
  </w:num>
  <w:num w:numId="2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B4E89"/>
    <w:rsid w:val="000061F3"/>
    <w:rsid w:val="00015013"/>
    <w:rsid w:val="00044CC9"/>
    <w:rsid w:val="000A2E76"/>
    <w:rsid w:val="000B446C"/>
    <w:rsid w:val="000C5E94"/>
    <w:rsid w:val="000C6887"/>
    <w:rsid w:val="000F0B9B"/>
    <w:rsid w:val="000F3DED"/>
    <w:rsid w:val="000F6945"/>
    <w:rsid w:val="00105918"/>
    <w:rsid w:val="001A5690"/>
    <w:rsid w:val="001B6253"/>
    <w:rsid w:val="001C3E10"/>
    <w:rsid w:val="001D11E8"/>
    <w:rsid w:val="001D338A"/>
    <w:rsid w:val="002013F9"/>
    <w:rsid w:val="002274A6"/>
    <w:rsid w:val="002452ED"/>
    <w:rsid w:val="002766DC"/>
    <w:rsid w:val="002932C6"/>
    <w:rsid w:val="002D0F7B"/>
    <w:rsid w:val="002D3A45"/>
    <w:rsid w:val="002E5BD6"/>
    <w:rsid w:val="00331006"/>
    <w:rsid w:val="003A70F8"/>
    <w:rsid w:val="0043491D"/>
    <w:rsid w:val="004400EC"/>
    <w:rsid w:val="00443790"/>
    <w:rsid w:val="004579D7"/>
    <w:rsid w:val="0046125A"/>
    <w:rsid w:val="00467CFC"/>
    <w:rsid w:val="004823B5"/>
    <w:rsid w:val="004935EF"/>
    <w:rsid w:val="004E16A8"/>
    <w:rsid w:val="004E23A5"/>
    <w:rsid w:val="004E34CE"/>
    <w:rsid w:val="004E6DEC"/>
    <w:rsid w:val="00543C61"/>
    <w:rsid w:val="00555476"/>
    <w:rsid w:val="0056463D"/>
    <w:rsid w:val="005701A4"/>
    <w:rsid w:val="00571276"/>
    <w:rsid w:val="005824A5"/>
    <w:rsid w:val="00586CE8"/>
    <w:rsid w:val="005C6ABB"/>
    <w:rsid w:val="005F3C15"/>
    <w:rsid w:val="00652BFA"/>
    <w:rsid w:val="00672B57"/>
    <w:rsid w:val="00675F16"/>
    <w:rsid w:val="00687604"/>
    <w:rsid w:val="006E33AD"/>
    <w:rsid w:val="006F6254"/>
    <w:rsid w:val="00700D38"/>
    <w:rsid w:val="00730245"/>
    <w:rsid w:val="007333D5"/>
    <w:rsid w:val="00736474"/>
    <w:rsid w:val="00747C5F"/>
    <w:rsid w:val="00757C21"/>
    <w:rsid w:val="0076751D"/>
    <w:rsid w:val="00796F1D"/>
    <w:rsid w:val="007C004A"/>
    <w:rsid w:val="007D0B91"/>
    <w:rsid w:val="007F03A4"/>
    <w:rsid w:val="007F4FDA"/>
    <w:rsid w:val="00802279"/>
    <w:rsid w:val="00805E6B"/>
    <w:rsid w:val="00840310"/>
    <w:rsid w:val="00855BA4"/>
    <w:rsid w:val="008729BA"/>
    <w:rsid w:val="008766D1"/>
    <w:rsid w:val="008931A4"/>
    <w:rsid w:val="00896A66"/>
    <w:rsid w:val="008A16E2"/>
    <w:rsid w:val="008B245A"/>
    <w:rsid w:val="008B4E89"/>
    <w:rsid w:val="008F24F9"/>
    <w:rsid w:val="008F285D"/>
    <w:rsid w:val="0090641E"/>
    <w:rsid w:val="00916693"/>
    <w:rsid w:val="00927224"/>
    <w:rsid w:val="00933022"/>
    <w:rsid w:val="0093607A"/>
    <w:rsid w:val="00970277"/>
    <w:rsid w:val="00A2429A"/>
    <w:rsid w:val="00A325FD"/>
    <w:rsid w:val="00A6564D"/>
    <w:rsid w:val="00A65D20"/>
    <w:rsid w:val="00A729CE"/>
    <w:rsid w:val="00A975C9"/>
    <w:rsid w:val="00AC24BE"/>
    <w:rsid w:val="00AD05C7"/>
    <w:rsid w:val="00B0132D"/>
    <w:rsid w:val="00B41DDB"/>
    <w:rsid w:val="00B64F72"/>
    <w:rsid w:val="00B833A3"/>
    <w:rsid w:val="00BA1BDE"/>
    <w:rsid w:val="00BF73FA"/>
    <w:rsid w:val="00C02238"/>
    <w:rsid w:val="00C8286D"/>
    <w:rsid w:val="00C90B53"/>
    <w:rsid w:val="00C94B96"/>
    <w:rsid w:val="00CD52A1"/>
    <w:rsid w:val="00CE4563"/>
    <w:rsid w:val="00CE4809"/>
    <w:rsid w:val="00D16E56"/>
    <w:rsid w:val="00D63BCC"/>
    <w:rsid w:val="00D6603D"/>
    <w:rsid w:val="00D70F8C"/>
    <w:rsid w:val="00D77612"/>
    <w:rsid w:val="00DF30F5"/>
    <w:rsid w:val="00E0165B"/>
    <w:rsid w:val="00E40CEA"/>
    <w:rsid w:val="00E6054E"/>
    <w:rsid w:val="00E63048"/>
    <w:rsid w:val="00E84886"/>
    <w:rsid w:val="00EF53B3"/>
    <w:rsid w:val="00F23416"/>
    <w:rsid w:val="00F25AE2"/>
    <w:rsid w:val="00F2787C"/>
    <w:rsid w:val="00F737B4"/>
    <w:rsid w:val="00F77612"/>
    <w:rsid w:val="00F848AC"/>
    <w:rsid w:val="00F84912"/>
    <w:rsid w:val="00FB230D"/>
    <w:rsid w:val="00FB538E"/>
    <w:rsid w:val="00FF5055"/>
    <w:rsid w:val="00FF7F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3D6A3A"/>
  <w15:docId w15:val="{C7353EDC-7D67-407D-9744-5EF55D6A92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6564D"/>
    <w:pPr>
      <w:widowControl w:val="0"/>
      <w:suppressAutoHyphens/>
      <w:spacing w:after="0" w:line="240" w:lineRule="auto"/>
    </w:pPr>
    <w:rPr>
      <w:rFonts w:ascii="Times New Roman" w:eastAsia="Lucida Sans Unicode" w:hAnsi="Times New Roman" w:cs="Mangal"/>
      <w:kern w:val="2"/>
      <w:sz w:val="24"/>
      <w:szCs w:val="24"/>
      <w:lang w:eastAsia="zh-CN" w:bidi="hi-I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586CE8"/>
    <w:pPr>
      <w:keepNext/>
      <w:keepLines/>
      <w:spacing w:before="480"/>
      <w:outlineLvl w:val="0"/>
    </w:pPr>
    <w:rPr>
      <w:rFonts w:asciiTheme="majorHAnsi" w:eastAsiaTheme="majorEastAsia" w:hAnsiTheme="majorHAnsi"/>
      <w:b/>
      <w:bCs/>
      <w:color w:val="365F91" w:themeColor="accent1" w:themeShade="BF"/>
      <w:sz w:val="28"/>
      <w:szCs w:val="25"/>
    </w:rPr>
  </w:style>
  <w:style w:type="paragraph" w:styleId="Nagwek2">
    <w:name w:val="heading 2"/>
    <w:basedOn w:val="Normalny"/>
    <w:next w:val="Normalny"/>
    <w:link w:val="Nagwek2Znak"/>
    <w:unhideWhenUsed/>
    <w:qFormat/>
    <w:rsid w:val="00A6564D"/>
    <w:pPr>
      <w:keepNext/>
      <w:spacing w:before="240" w:after="60"/>
      <w:jc w:val="center"/>
      <w:outlineLvl w:val="1"/>
    </w:pPr>
    <w:rPr>
      <w:rFonts w:ascii="Arial" w:hAnsi="Arial" w:cs="Arial"/>
      <w:b/>
      <w:bCs/>
      <w:i/>
      <w:iCs/>
      <w:szCs w:val="28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A325FD"/>
    <w:pPr>
      <w:keepNext/>
      <w:keepLines/>
      <w:spacing w:before="200"/>
      <w:outlineLvl w:val="4"/>
    </w:pPr>
    <w:rPr>
      <w:rFonts w:asciiTheme="majorHAnsi" w:eastAsiaTheme="majorEastAsia" w:hAnsiTheme="majorHAnsi"/>
      <w:color w:val="243F60" w:themeColor="accent1" w:themeShade="7F"/>
      <w:szCs w:val="21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94B96"/>
    <w:pPr>
      <w:keepNext/>
      <w:keepLines/>
      <w:spacing w:before="200"/>
      <w:outlineLvl w:val="6"/>
    </w:pPr>
    <w:rPr>
      <w:rFonts w:asciiTheme="majorHAnsi" w:eastAsiaTheme="majorEastAsia" w:hAnsiTheme="majorHAnsi"/>
      <w:i/>
      <w:iCs/>
      <w:color w:val="404040" w:themeColor="text1" w:themeTint="BF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rsid w:val="00A6564D"/>
    <w:rPr>
      <w:rFonts w:ascii="Arial" w:eastAsia="Lucida Sans Unicode" w:hAnsi="Arial" w:cs="Arial"/>
      <w:b/>
      <w:bCs/>
      <w:i/>
      <w:iCs/>
      <w:kern w:val="2"/>
      <w:sz w:val="24"/>
      <w:szCs w:val="28"/>
      <w:lang w:eastAsia="zh-CN" w:bidi="hi-IN"/>
    </w:rPr>
  </w:style>
  <w:style w:type="paragraph" w:styleId="Spistreci2">
    <w:name w:val="toc 2"/>
    <w:basedOn w:val="Normalny"/>
    <w:next w:val="Normalny"/>
    <w:autoRedefine/>
    <w:uiPriority w:val="39"/>
    <w:unhideWhenUsed/>
    <w:rsid w:val="00A6564D"/>
    <w:pPr>
      <w:tabs>
        <w:tab w:val="right" w:leader="dot" w:pos="9062"/>
      </w:tabs>
      <w:ind w:left="240"/>
      <w:jc w:val="center"/>
    </w:pPr>
    <w:rPr>
      <w:rFonts w:cs="Times New Roman"/>
      <w:b/>
    </w:rPr>
  </w:style>
  <w:style w:type="paragraph" w:styleId="Tekstpodstawowy">
    <w:name w:val="Body Text"/>
    <w:basedOn w:val="Normalny"/>
    <w:link w:val="TekstpodstawowyZnak"/>
    <w:semiHidden/>
    <w:unhideWhenUsed/>
    <w:rsid w:val="00A6564D"/>
    <w:pPr>
      <w:spacing w:after="120"/>
    </w:pPr>
    <w:rPr>
      <w:lang w:eastAsia="hi-IN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A6564D"/>
    <w:rPr>
      <w:rFonts w:ascii="Times New Roman" w:eastAsia="Lucida Sans Unicode" w:hAnsi="Times New Roman" w:cs="Mangal"/>
      <w:kern w:val="2"/>
      <w:sz w:val="24"/>
      <w:szCs w:val="24"/>
      <w:lang w:eastAsia="hi-IN" w:bidi="hi-IN"/>
    </w:rPr>
  </w:style>
  <w:style w:type="paragraph" w:styleId="Tekstblokowy">
    <w:name w:val="Block Text"/>
    <w:basedOn w:val="Normalny"/>
    <w:unhideWhenUsed/>
    <w:rsid w:val="00A6564D"/>
    <w:pPr>
      <w:widowControl/>
      <w:tabs>
        <w:tab w:val="left" w:pos="8931"/>
      </w:tabs>
      <w:suppressAutoHyphens w:val="0"/>
      <w:spacing w:after="160" w:line="259" w:lineRule="auto"/>
      <w:ind w:left="720" w:right="68" w:hanging="1800"/>
    </w:pPr>
    <w:rPr>
      <w:rFonts w:ascii="Calibri" w:eastAsia="Calibri" w:hAnsi="Calibri" w:cs="Times New Roman"/>
      <w:kern w:val="0"/>
      <w:sz w:val="22"/>
      <w:szCs w:val="16"/>
      <w:lang w:eastAsia="pl-PL" w:bidi="ar-SA"/>
    </w:rPr>
  </w:style>
  <w:style w:type="paragraph" w:customStyle="1" w:styleId="Zawartotabeli">
    <w:name w:val="Zawartość tabeli"/>
    <w:basedOn w:val="Normalny"/>
    <w:rsid w:val="00A6564D"/>
    <w:pPr>
      <w:suppressLineNumbers/>
    </w:pPr>
  </w:style>
  <w:style w:type="paragraph" w:customStyle="1" w:styleId="Standard">
    <w:name w:val="Standard"/>
    <w:qFormat/>
    <w:rsid w:val="00A6564D"/>
    <w:pPr>
      <w:widowControl w:val="0"/>
      <w:suppressAutoHyphens/>
      <w:autoSpaceDN w:val="0"/>
      <w:spacing w:after="0" w:line="240" w:lineRule="auto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paragraph" w:customStyle="1" w:styleId="TableContents">
    <w:name w:val="Table Contents"/>
    <w:basedOn w:val="Standard"/>
    <w:rsid w:val="00A6564D"/>
    <w:pPr>
      <w:suppressLineNumbers/>
    </w:pPr>
  </w:style>
  <w:style w:type="paragraph" w:styleId="Akapitzlist">
    <w:name w:val="List Paragraph"/>
    <w:aliases w:val="sw tekst"/>
    <w:basedOn w:val="Normalny"/>
    <w:link w:val="AkapitzlistZnak"/>
    <w:uiPriority w:val="34"/>
    <w:qFormat/>
    <w:rsid w:val="00E0165B"/>
    <w:pPr>
      <w:widowControl/>
      <w:suppressAutoHyphens w:val="0"/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kern w:val="0"/>
      <w:sz w:val="22"/>
      <w:szCs w:val="22"/>
      <w:lang w:eastAsia="pl-PL" w:bidi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F285D"/>
    <w:rPr>
      <w:rFonts w:ascii="Tahoma" w:hAnsi="Tahoma"/>
      <w:sz w:val="16"/>
      <w:szCs w:val="14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F285D"/>
    <w:rPr>
      <w:rFonts w:ascii="Tahoma" w:eastAsia="Lucida Sans Unicode" w:hAnsi="Tahoma" w:cs="Mangal"/>
      <w:kern w:val="2"/>
      <w:sz w:val="16"/>
      <w:szCs w:val="14"/>
      <w:lang w:eastAsia="zh-CN" w:bidi="hi-IN"/>
    </w:rPr>
  </w:style>
  <w:style w:type="character" w:customStyle="1" w:styleId="Nagwek1Znak">
    <w:name w:val="Nagłówek 1 Znak"/>
    <w:basedOn w:val="Domylnaczcionkaakapitu"/>
    <w:link w:val="Nagwek1"/>
    <w:uiPriority w:val="9"/>
    <w:rsid w:val="00586CE8"/>
    <w:rPr>
      <w:rFonts w:asciiTheme="majorHAnsi" w:eastAsiaTheme="majorEastAsia" w:hAnsiTheme="majorHAnsi" w:cs="Mangal"/>
      <w:b/>
      <w:bCs/>
      <w:color w:val="365F91" w:themeColor="accent1" w:themeShade="BF"/>
      <w:kern w:val="2"/>
      <w:sz w:val="28"/>
      <w:szCs w:val="25"/>
      <w:lang w:eastAsia="zh-CN" w:bidi="hi-IN"/>
    </w:rPr>
  </w:style>
  <w:style w:type="paragraph" w:customStyle="1" w:styleId="AbsatzTableFormat">
    <w:name w:val="AbsatzTableFormat"/>
    <w:basedOn w:val="Normalny"/>
    <w:rsid w:val="00586CE8"/>
    <w:pPr>
      <w:widowControl/>
      <w:spacing w:line="360" w:lineRule="auto"/>
    </w:pPr>
    <w:rPr>
      <w:rFonts w:eastAsia="MS Mincho" w:cs="Times New Roman"/>
      <w:bCs/>
      <w:kern w:val="0"/>
      <w:sz w:val="20"/>
      <w:szCs w:val="16"/>
      <w:lang w:eastAsia="ar-SA" w:bidi="ar-SA"/>
    </w:rPr>
  </w:style>
  <w:style w:type="paragraph" w:styleId="Bezodstpw">
    <w:name w:val="No Spacing"/>
    <w:qFormat/>
    <w:rsid w:val="00586CE8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kapitzlistZnak">
    <w:name w:val="Akapit z listą Znak"/>
    <w:aliases w:val="sw tekst Znak"/>
    <w:basedOn w:val="Domylnaczcionkaakapitu"/>
    <w:link w:val="Akapitzlist"/>
    <w:uiPriority w:val="34"/>
    <w:locked/>
    <w:rsid w:val="00586CE8"/>
    <w:rPr>
      <w:rFonts w:eastAsiaTheme="minorEastAsia"/>
      <w:lang w:eastAsia="pl-PL"/>
    </w:rPr>
  </w:style>
  <w:style w:type="table" w:styleId="Tabela-Siatka">
    <w:name w:val="Table Grid"/>
    <w:basedOn w:val="Standardowy"/>
    <w:uiPriority w:val="59"/>
    <w:rsid w:val="008B245A"/>
    <w:pPr>
      <w:spacing w:after="0" w:line="240" w:lineRule="auto"/>
    </w:pPr>
    <w:rPr>
      <w:rFonts w:eastAsiaTheme="minorEastAsia"/>
      <w:sz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94B96"/>
    <w:rPr>
      <w:rFonts w:asciiTheme="majorHAnsi" w:eastAsiaTheme="majorEastAsia" w:hAnsiTheme="majorHAnsi" w:cs="Mangal"/>
      <w:i/>
      <w:iCs/>
      <w:color w:val="404040" w:themeColor="text1" w:themeTint="BF"/>
      <w:kern w:val="2"/>
      <w:sz w:val="24"/>
      <w:szCs w:val="21"/>
      <w:lang w:eastAsia="zh-CN" w:bidi="hi-IN"/>
    </w:rPr>
  </w:style>
  <w:style w:type="paragraph" w:customStyle="1" w:styleId="Bezodstpw1">
    <w:name w:val="Bez odstępów1"/>
    <w:qFormat/>
    <w:rsid w:val="00C94B96"/>
    <w:pPr>
      <w:suppressAutoHyphens/>
      <w:spacing w:after="0" w:line="240" w:lineRule="auto"/>
    </w:pPr>
    <w:rPr>
      <w:rFonts w:eastAsia="Times New Roman" w:cs="Calibri"/>
      <w:sz w:val="20"/>
      <w:lang w:eastAsia="zh-CN"/>
    </w:rPr>
  </w:style>
  <w:style w:type="paragraph" w:styleId="Nagwek">
    <w:name w:val="header"/>
    <w:basedOn w:val="Normalny"/>
    <w:link w:val="NagwekZnak"/>
    <w:uiPriority w:val="99"/>
    <w:unhideWhenUsed/>
    <w:rsid w:val="000F6945"/>
    <w:pPr>
      <w:tabs>
        <w:tab w:val="center" w:pos="4536"/>
        <w:tab w:val="right" w:pos="9072"/>
      </w:tabs>
    </w:pPr>
    <w:rPr>
      <w:szCs w:val="21"/>
    </w:rPr>
  </w:style>
  <w:style w:type="character" w:customStyle="1" w:styleId="NagwekZnak">
    <w:name w:val="Nagłówek Znak"/>
    <w:basedOn w:val="Domylnaczcionkaakapitu"/>
    <w:link w:val="Nagwek"/>
    <w:uiPriority w:val="99"/>
    <w:rsid w:val="000F6945"/>
    <w:rPr>
      <w:rFonts w:ascii="Times New Roman" w:eastAsia="Lucida Sans Unicode" w:hAnsi="Times New Roman" w:cs="Mangal"/>
      <w:kern w:val="2"/>
      <w:sz w:val="24"/>
      <w:szCs w:val="21"/>
      <w:lang w:eastAsia="zh-CN" w:bidi="hi-IN"/>
    </w:rPr>
  </w:style>
  <w:style w:type="paragraph" w:styleId="Stopka">
    <w:name w:val="footer"/>
    <w:basedOn w:val="Normalny"/>
    <w:link w:val="StopkaZnak"/>
    <w:uiPriority w:val="99"/>
    <w:unhideWhenUsed/>
    <w:rsid w:val="000F6945"/>
    <w:pPr>
      <w:tabs>
        <w:tab w:val="center" w:pos="4536"/>
        <w:tab w:val="right" w:pos="9072"/>
      </w:tabs>
    </w:pPr>
    <w:rPr>
      <w:szCs w:val="21"/>
    </w:rPr>
  </w:style>
  <w:style w:type="character" w:customStyle="1" w:styleId="StopkaZnak">
    <w:name w:val="Stopka Znak"/>
    <w:basedOn w:val="Domylnaczcionkaakapitu"/>
    <w:link w:val="Stopka"/>
    <w:uiPriority w:val="99"/>
    <w:rsid w:val="000F6945"/>
    <w:rPr>
      <w:rFonts w:ascii="Times New Roman" w:eastAsia="Lucida Sans Unicode" w:hAnsi="Times New Roman" w:cs="Mangal"/>
      <w:kern w:val="2"/>
      <w:sz w:val="24"/>
      <w:szCs w:val="21"/>
      <w:lang w:eastAsia="zh-CN" w:bidi="hi-IN"/>
    </w:rPr>
  </w:style>
  <w:style w:type="paragraph" w:customStyle="1" w:styleId="ZnakZnak">
    <w:name w:val="Znak Znak"/>
    <w:basedOn w:val="Normalny"/>
    <w:rsid w:val="00A325FD"/>
    <w:pPr>
      <w:widowControl/>
      <w:suppressAutoHyphens w:val="0"/>
    </w:pPr>
    <w:rPr>
      <w:rFonts w:eastAsia="Times New Roman" w:cs="Times New Roman"/>
      <w:kern w:val="0"/>
      <w:lang w:eastAsia="pl-PL" w:bidi="ar-SA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A325FD"/>
    <w:rPr>
      <w:rFonts w:asciiTheme="majorHAnsi" w:eastAsiaTheme="majorEastAsia" w:hAnsiTheme="majorHAnsi" w:cs="Mangal"/>
      <w:color w:val="243F60" w:themeColor="accent1" w:themeShade="7F"/>
      <w:kern w:val="2"/>
      <w:sz w:val="24"/>
      <w:szCs w:val="21"/>
      <w:lang w:eastAsia="zh-CN" w:bidi="hi-IN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A325FD"/>
    <w:pPr>
      <w:spacing w:after="120"/>
    </w:pPr>
    <w:rPr>
      <w:sz w:val="16"/>
      <w:szCs w:val="14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A325FD"/>
    <w:rPr>
      <w:rFonts w:ascii="Times New Roman" w:eastAsia="Lucida Sans Unicode" w:hAnsi="Times New Roman" w:cs="Mangal"/>
      <w:kern w:val="2"/>
      <w:sz w:val="16"/>
      <w:szCs w:val="14"/>
      <w:lang w:eastAsia="zh-CN" w:bidi="hi-IN"/>
    </w:r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A325FD"/>
    <w:pPr>
      <w:spacing w:after="120" w:line="480" w:lineRule="auto"/>
      <w:ind w:left="283"/>
    </w:pPr>
    <w:rPr>
      <w:szCs w:val="21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A325FD"/>
    <w:rPr>
      <w:rFonts w:ascii="Times New Roman" w:eastAsia="Lucida Sans Unicode" w:hAnsi="Times New Roman" w:cs="Mangal"/>
      <w:kern w:val="2"/>
      <w:sz w:val="24"/>
      <w:szCs w:val="21"/>
      <w:lang w:eastAsia="zh-CN" w:bidi="hi-IN"/>
    </w:rPr>
  </w:style>
  <w:style w:type="character" w:customStyle="1" w:styleId="Teksttreci">
    <w:name w:val="Tekst treści_"/>
    <w:link w:val="Teksttreci0"/>
    <w:rsid w:val="00C02238"/>
    <w:rPr>
      <w:rFonts w:ascii="Calibri" w:eastAsia="Calibri" w:hAnsi="Calibri" w:cs="Calibri"/>
      <w:sz w:val="24"/>
      <w:szCs w:val="24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C02238"/>
    <w:pPr>
      <w:shd w:val="clear" w:color="auto" w:fill="FFFFFF"/>
      <w:suppressAutoHyphens w:val="0"/>
      <w:spacing w:after="320" w:line="271" w:lineRule="auto"/>
    </w:pPr>
    <w:rPr>
      <w:rFonts w:ascii="Calibri" w:eastAsia="Calibri" w:hAnsi="Calibri" w:cs="Calibri"/>
      <w:kern w:val="0"/>
      <w:lang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832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189</TotalTime>
  <Pages>1</Pages>
  <Words>2334</Words>
  <Characters>14009</Characters>
  <Application>Microsoft Office Word</Application>
  <DocSecurity>0</DocSecurity>
  <Lines>116</Lines>
  <Paragraphs>32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Katarzyna Ziobro</dc:creator>
  <cp:lastModifiedBy>personel</cp:lastModifiedBy>
  <cp:revision>12</cp:revision>
  <cp:lastPrinted>2020-08-20T11:35:00Z</cp:lastPrinted>
  <dcterms:created xsi:type="dcterms:W3CDTF">2020-08-16T19:31:00Z</dcterms:created>
  <dcterms:modified xsi:type="dcterms:W3CDTF">2020-09-10T11:43:00Z</dcterms:modified>
</cp:coreProperties>
</file>